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4556"/>
      </w:tblGrid>
      <w:tr w:rsidR="00A24647" w:rsidRPr="00C03DBF" w:rsidTr="00667ED4">
        <w:tc>
          <w:tcPr>
            <w:tcW w:w="4556" w:type="dxa"/>
          </w:tcPr>
          <w:p w:rsidR="00A24647" w:rsidRPr="00C03DBF" w:rsidRDefault="00A24647" w:rsidP="008D792E">
            <w:pPr>
              <w:spacing w:after="0" w:line="360" w:lineRule="auto"/>
              <w:rPr>
                <w:rFonts w:ascii="Times New Roman" w:hAnsi="Times New Roman"/>
                <w:b/>
                <w:bCs/>
                <w:sz w:val="26"/>
                <w:szCs w:val="26"/>
              </w:rPr>
            </w:pPr>
            <w:r w:rsidRPr="00C03DBF">
              <w:rPr>
                <w:rFonts w:ascii="Times New Roman" w:hAnsi="Times New Roman"/>
                <w:b/>
                <w:bCs/>
                <w:sz w:val="26"/>
                <w:szCs w:val="26"/>
              </w:rPr>
              <w:t xml:space="preserve">         Họ và tên: </w:t>
            </w:r>
            <w:r>
              <w:rPr>
                <w:rFonts w:ascii="Times New Roman" w:hAnsi="Times New Roman"/>
                <w:b/>
                <w:bCs/>
                <w:sz w:val="26"/>
                <w:szCs w:val="26"/>
              </w:rPr>
              <w:t>………………………</w:t>
            </w:r>
          </w:p>
        </w:tc>
      </w:tr>
      <w:tr w:rsidR="00A24647" w:rsidRPr="00C03DBF" w:rsidTr="00667ED4">
        <w:tc>
          <w:tcPr>
            <w:tcW w:w="4556" w:type="dxa"/>
          </w:tcPr>
          <w:p w:rsidR="00A24647" w:rsidRPr="00C03DBF" w:rsidRDefault="00A24647" w:rsidP="008D792E">
            <w:pPr>
              <w:spacing w:after="0" w:line="360" w:lineRule="auto"/>
              <w:rPr>
                <w:rFonts w:ascii="Times New Roman" w:hAnsi="Times New Roman"/>
                <w:b/>
                <w:bCs/>
                <w:sz w:val="26"/>
                <w:szCs w:val="26"/>
              </w:rPr>
            </w:pPr>
            <w:r w:rsidRPr="00C03DBF">
              <w:rPr>
                <w:rFonts w:ascii="Times New Roman" w:hAnsi="Times New Roman"/>
                <w:b/>
                <w:bCs/>
                <w:sz w:val="26"/>
                <w:szCs w:val="26"/>
              </w:rPr>
              <w:t xml:space="preserve">         Lớp TC147</w:t>
            </w:r>
          </w:p>
        </w:tc>
      </w:tr>
    </w:tbl>
    <w:p w:rsidR="00A24647" w:rsidRPr="00C03DBF" w:rsidRDefault="00A24647" w:rsidP="008D792E">
      <w:pPr>
        <w:spacing w:line="360" w:lineRule="auto"/>
        <w:jc w:val="center"/>
        <w:rPr>
          <w:rFonts w:ascii="Times New Roman" w:hAnsi="Times New Roman"/>
          <w:b/>
          <w:sz w:val="26"/>
          <w:szCs w:val="26"/>
        </w:rPr>
      </w:pPr>
    </w:p>
    <w:p w:rsidR="00A24647" w:rsidRPr="00C03DBF" w:rsidRDefault="00A24647" w:rsidP="002F1387">
      <w:pPr>
        <w:spacing w:line="360" w:lineRule="auto"/>
        <w:jc w:val="center"/>
        <w:rPr>
          <w:rFonts w:ascii="Times New Roman" w:hAnsi="Times New Roman"/>
          <w:b/>
          <w:sz w:val="26"/>
          <w:szCs w:val="26"/>
        </w:rPr>
      </w:pPr>
      <w:r w:rsidRPr="00C03DBF">
        <w:rPr>
          <w:rFonts w:ascii="Times New Roman" w:hAnsi="Times New Roman"/>
          <w:b/>
          <w:sz w:val="26"/>
          <w:szCs w:val="26"/>
        </w:rPr>
        <w:t xml:space="preserve">ĐỀ CƯƠNG THẢO LUẬN MÔN </w:t>
      </w:r>
    </w:p>
    <w:p w:rsidR="00A24647" w:rsidRPr="00C03DBF" w:rsidRDefault="00A24647" w:rsidP="008D792E">
      <w:pPr>
        <w:spacing w:line="360" w:lineRule="auto"/>
        <w:jc w:val="center"/>
        <w:rPr>
          <w:rFonts w:ascii="Times New Roman" w:hAnsi="Times New Roman"/>
          <w:b/>
          <w:sz w:val="26"/>
          <w:szCs w:val="26"/>
        </w:rPr>
      </w:pPr>
      <w:r w:rsidRPr="00C03DBF">
        <w:rPr>
          <w:rFonts w:ascii="Times New Roman" w:hAnsi="Times New Roman"/>
          <w:b/>
          <w:sz w:val="26"/>
          <w:szCs w:val="26"/>
        </w:rPr>
        <w:t>NHỮNG VẤN ĐỀ CƠ  BẢN VỀ QUẢN LÝ HÀNH CHÍNH NHÀ NƯỚC</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sz w:val="26"/>
          <w:szCs w:val="26"/>
          <w:lang w:val="vi-VN"/>
        </w:rPr>
        <w:t>Câu 1</w:t>
      </w:r>
      <w:r w:rsidRPr="00C03DBF">
        <w:rPr>
          <w:rFonts w:ascii="Times New Roman" w:hAnsi="Times New Roman"/>
          <w:b/>
          <w:sz w:val="26"/>
          <w:szCs w:val="26"/>
        </w:rPr>
        <w:t xml:space="preserve">. </w:t>
      </w:r>
      <w:r w:rsidRPr="00C03DBF">
        <w:rPr>
          <w:rFonts w:ascii="Times New Roman" w:hAnsi="Times New Roman"/>
          <w:sz w:val="26"/>
          <w:szCs w:val="26"/>
        </w:rPr>
        <w:t>Có ý kiến cho rằng: “Thực thi quyền hành pháp là nội dung cơ bản nhất của hoạt động QLHCNN.” Dựa trên kiến thức đã học, theo anh, chị ý kiến này có đúng không? Vì sao?</w:t>
      </w:r>
    </w:p>
    <w:p w:rsidR="00A24647" w:rsidRPr="00C03DBF" w:rsidRDefault="00A24647" w:rsidP="002F1387">
      <w:pPr>
        <w:pStyle w:val="ListParagraph"/>
        <w:numPr>
          <w:ilvl w:val="0"/>
          <w:numId w:val="4"/>
        </w:numPr>
        <w:tabs>
          <w:tab w:val="clear" w:pos="720"/>
          <w:tab w:val="num" w:pos="432"/>
        </w:tabs>
        <w:spacing w:line="360" w:lineRule="auto"/>
        <w:ind w:hanging="720"/>
        <w:jc w:val="both"/>
        <w:rPr>
          <w:rFonts w:ascii="Times New Roman" w:hAnsi="Times New Roman"/>
          <w:i/>
          <w:sz w:val="26"/>
          <w:szCs w:val="26"/>
        </w:rPr>
      </w:pPr>
      <w:r w:rsidRPr="00C03DBF">
        <w:rPr>
          <w:rFonts w:ascii="Times New Roman" w:hAnsi="Times New Roman"/>
          <w:b/>
          <w:sz w:val="26"/>
          <w:szCs w:val="26"/>
        </w:rPr>
        <w:t>Khái niệm Quản lý hành chánh nhà nước</w:t>
      </w:r>
    </w:p>
    <w:p w:rsidR="00A24647" w:rsidRPr="00C03DBF" w:rsidRDefault="00A24647" w:rsidP="002F1387">
      <w:pPr>
        <w:pStyle w:val="ListParagraph"/>
        <w:spacing w:line="360" w:lineRule="auto"/>
        <w:ind w:left="0"/>
        <w:jc w:val="both"/>
        <w:rPr>
          <w:rFonts w:ascii="Times New Roman" w:hAnsi="Times New Roman"/>
          <w:i/>
          <w:sz w:val="26"/>
          <w:szCs w:val="26"/>
        </w:rPr>
      </w:pPr>
      <w:r w:rsidRPr="00C03DBF">
        <w:rPr>
          <w:rFonts w:ascii="Times New Roman" w:hAnsi="Times New Roman"/>
          <w:sz w:val="26"/>
          <w:szCs w:val="26"/>
        </w:rPr>
        <w:t>Là sự tác động có tổ chức và điều chỉnh bằng quyền lực nhà nước đối với các quá trình xã hội và hành vi hoạt động của công dân, do các cơ quan trong hệ thống hành pháp từ Trung ương đến cơ sở tiến hành để thực hiện những chức năng và nhiệm vụ của nhà nước, phát triển các mối quan hệ xã hội, duy trì trật tự, an ninh, thõa mãn các nhu cầu hợp pháp của công dân trong sự nghiệp xây dựng và bảo vệ Tổ quốc.</w:t>
      </w:r>
    </w:p>
    <w:p w:rsidR="00A24647" w:rsidRPr="00C03DBF" w:rsidRDefault="00A24647" w:rsidP="002F1387">
      <w:pPr>
        <w:pStyle w:val="ListParagraph"/>
        <w:numPr>
          <w:ilvl w:val="0"/>
          <w:numId w:val="4"/>
        </w:numPr>
        <w:tabs>
          <w:tab w:val="clear" w:pos="720"/>
          <w:tab w:val="num" w:pos="432"/>
        </w:tabs>
        <w:spacing w:line="360" w:lineRule="auto"/>
        <w:ind w:hanging="648"/>
        <w:jc w:val="both"/>
        <w:rPr>
          <w:rFonts w:ascii="Times New Roman" w:hAnsi="Times New Roman"/>
          <w:b/>
          <w:bCs/>
          <w:sz w:val="26"/>
          <w:szCs w:val="26"/>
        </w:rPr>
      </w:pPr>
      <w:r w:rsidRPr="00C03DBF">
        <w:rPr>
          <w:rFonts w:ascii="Times New Roman" w:hAnsi="Times New Roman"/>
          <w:b/>
          <w:bCs/>
          <w:sz w:val="26"/>
          <w:szCs w:val="26"/>
        </w:rPr>
        <w:t>Khái niệm về quyền hành pháp</w:t>
      </w:r>
    </w:p>
    <w:p w:rsidR="00A24647" w:rsidRPr="00C03DBF" w:rsidRDefault="00A24647" w:rsidP="002F1387">
      <w:pPr>
        <w:pStyle w:val="ListParagraph"/>
        <w:spacing w:line="360" w:lineRule="auto"/>
        <w:ind w:left="72"/>
        <w:jc w:val="both"/>
        <w:rPr>
          <w:rFonts w:ascii="Times New Roman" w:hAnsi="Times New Roman"/>
          <w:b/>
          <w:bCs/>
          <w:sz w:val="26"/>
          <w:szCs w:val="26"/>
          <w:lang w:val="vi-VN"/>
        </w:rPr>
      </w:pPr>
      <w:r w:rsidRPr="00C03DBF">
        <w:rPr>
          <w:rFonts w:ascii="Times New Roman" w:hAnsi="Times New Roman"/>
          <w:sz w:val="26"/>
          <w:szCs w:val="26"/>
          <w:lang w:val="vi-VN"/>
        </w:rPr>
        <w:t>Trong cơ cấu quyền lực nhà nước quyền hành pháp là một khái niệm chung dùng để chỉ một bộ phận quyền lực - quyền thi hành pháp luật, phản ánh mối quan hệ quyền lực giữa các bộ phận hợp thành của quyền lực nhà nước. Chủ thể chủ yếu của quyền hành pháp là Chính phủ (cơ quan hành pháp ở trung ương) với tính chất điển hình của cơ quan này là thực hiện hoạt động chấp hành và điều hành các hoạt động của đời sống xã hội. Ở Việt Nam, các chủ thể thực hiện quyền hành pháp không chỉ có Chính phủ, các cơ quan hành pháp ở trung ương, mà một số các cơ quan nhà nước ở địa phương cũng thực hiện quyền lực này.</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b/>
          <w:bCs/>
          <w:sz w:val="26"/>
          <w:szCs w:val="26"/>
          <w:lang w:val="vi-VN"/>
        </w:rPr>
      </w:pPr>
      <w:r w:rsidRPr="00C03DBF">
        <w:rPr>
          <w:rFonts w:ascii="Times New Roman" w:hAnsi="Times New Roman"/>
          <w:i/>
          <w:iCs/>
          <w:sz w:val="26"/>
          <w:szCs w:val="26"/>
          <w:lang w:val="vi-VN"/>
        </w:rPr>
        <w:t>Hoạt động chấp hành</w:t>
      </w:r>
      <w:r w:rsidRPr="00C03DBF">
        <w:rPr>
          <w:rFonts w:ascii="Times New Roman" w:hAnsi="Times New Roman"/>
          <w:sz w:val="26"/>
          <w:szCs w:val="26"/>
          <w:lang w:val="vi-VN"/>
        </w:rPr>
        <w:t xml:space="preserve"> thể hiện ở mục đích của quản lý hành chính nhà nước là nhằm bảo đảm thực hiện các văn bản pháp luật của các cơ quan quyền lực nhà nước trên thực tế. </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b/>
          <w:bCs/>
          <w:sz w:val="26"/>
          <w:szCs w:val="26"/>
          <w:lang w:val="vi-VN"/>
        </w:rPr>
      </w:pPr>
      <w:r w:rsidRPr="00C03DBF">
        <w:rPr>
          <w:rFonts w:ascii="Times New Roman" w:hAnsi="Times New Roman"/>
          <w:i/>
          <w:iCs/>
          <w:sz w:val="26"/>
          <w:szCs w:val="26"/>
          <w:lang w:val="vi-VN"/>
        </w:rPr>
        <w:t>Hoạt động điều hành</w:t>
      </w:r>
      <w:r w:rsidRPr="00C03DBF">
        <w:rPr>
          <w:rFonts w:ascii="Times New Roman" w:hAnsi="Times New Roman"/>
          <w:sz w:val="26"/>
          <w:szCs w:val="26"/>
          <w:lang w:val="vi-VN"/>
        </w:rPr>
        <w:t xml:space="preserve"> thể hiện ở chỗ để bảo đảm cho các văn bản pháp luật của cơ quan quyền lực nhà nước được thi hành trên thực tế, các cơ quan hành chính nhà nước phải tiến hành hoạt động tổ chức, chỉ đạo, điều hành trực tiếp đối với các đối tượng quản lý thuộc quyền. Trong quá trình điều hành, các cơ quan hành chính nhà nước có quyền nhân danh nhà nước ban hành các văn bản pháp luật (dựa trên các Luật, Pháp lệnh, Nghị quyết của Quốc hội, Uỷ ban thường vụ Quốc hội, văn bản của cơ quan nhà nước cấp trên) hoặc ra các chỉ thị, yêu cầu, mệnh lệnh cụ thể bắt buộc đối tượng quản lý có liên quan phải thực hiện</w:t>
      </w:r>
    </w:p>
    <w:p w:rsidR="00A24647" w:rsidRPr="00C03DBF" w:rsidRDefault="00A24647" w:rsidP="002F1387">
      <w:pPr>
        <w:pStyle w:val="ListParagraph"/>
        <w:spacing w:line="360" w:lineRule="auto"/>
        <w:ind w:left="0"/>
        <w:jc w:val="both"/>
        <w:rPr>
          <w:rFonts w:ascii="Times New Roman" w:hAnsi="Times New Roman"/>
          <w:b/>
          <w:bCs/>
          <w:sz w:val="26"/>
          <w:szCs w:val="26"/>
          <w:lang w:val="vi-VN"/>
        </w:rPr>
      </w:pPr>
      <w:r w:rsidRPr="00C03DBF">
        <w:rPr>
          <w:rFonts w:ascii="Times New Roman" w:hAnsi="Times New Roman"/>
          <w:b/>
          <w:bCs/>
          <w:sz w:val="26"/>
          <w:szCs w:val="26"/>
          <w:lang w:val="vi-VN"/>
        </w:rPr>
        <w:t>3.Tại sao hoạt động quản l</w:t>
      </w:r>
      <w:r w:rsidRPr="00C03DBF">
        <w:rPr>
          <w:rFonts w:ascii="Times New Roman" w:hAnsi="Times New Roman"/>
          <w:b/>
          <w:bCs/>
          <w:sz w:val="26"/>
          <w:szCs w:val="26"/>
          <w:cs/>
          <w:lang w:val="vi-VN" w:bidi="he-IL"/>
        </w:rPr>
        <w:t>‎</w:t>
      </w:r>
      <w:r w:rsidRPr="00C03DBF">
        <w:rPr>
          <w:rFonts w:ascii="Times New Roman" w:hAnsi="Times New Roman"/>
          <w:b/>
          <w:bCs/>
          <w:sz w:val="26"/>
          <w:szCs w:val="26"/>
          <w:lang w:val="vi-VN" w:bidi="he-IL"/>
        </w:rPr>
        <w:t xml:space="preserve">y </w:t>
      </w:r>
      <w:r w:rsidRPr="00C03DBF">
        <w:rPr>
          <w:rFonts w:ascii="Times New Roman" w:hAnsi="Times New Roman"/>
          <w:b/>
          <w:bCs/>
          <w:sz w:val="26"/>
          <w:szCs w:val="26"/>
          <w:lang w:val="vi-VN"/>
        </w:rPr>
        <w:t>HCNN do các cơ quan hành chánh NN tiến hành lại chỉ thực hiện quyền hành pháp</w:t>
      </w:r>
    </w:p>
    <w:p w:rsidR="00A24647" w:rsidRPr="00C03DBF" w:rsidRDefault="00A24647" w:rsidP="002F1387">
      <w:pPr>
        <w:pStyle w:val="ListParagraph"/>
        <w:spacing w:line="360" w:lineRule="auto"/>
        <w:ind w:left="0"/>
        <w:jc w:val="both"/>
        <w:rPr>
          <w:rFonts w:ascii="Times New Roman" w:hAnsi="Times New Roman"/>
          <w:b/>
          <w:bCs/>
          <w:i/>
          <w:iCs/>
          <w:sz w:val="26"/>
          <w:szCs w:val="26"/>
          <w:lang w:val="vi-VN"/>
        </w:rPr>
      </w:pPr>
      <w:r w:rsidRPr="00C03DBF">
        <w:rPr>
          <w:rFonts w:ascii="Times New Roman" w:hAnsi="Times New Roman"/>
          <w:b/>
          <w:bCs/>
          <w:i/>
          <w:iCs/>
          <w:sz w:val="26"/>
          <w:szCs w:val="26"/>
          <w:lang w:val="vi-VN"/>
        </w:rPr>
        <w:t>3.1.Cấu trúc quyền lập quy và quyền hành chính</w:t>
      </w:r>
    </w:p>
    <w:p w:rsidR="00A24647" w:rsidRPr="00C03DBF" w:rsidRDefault="00A24647" w:rsidP="002F1387">
      <w:pPr>
        <w:pStyle w:val="ListParagraph"/>
        <w:spacing w:line="360" w:lineRule="auto"/>
        <w:ind w:left="0"/>
        <w:jc w:val="both"/>
        <w:rPr>
          <w:rStyle w:val="Emphasis"/>
          <w:rFonts w:ascii="Times New Roman" w:hAnsi="Times New Roman"/>
          <w:sz w:val="26"/>
          <w:szCs w:val="26"/>
          <w:lang w:val="vi-VN"/>
        </w:rPr>
      </w:pPr>
      <w:r w:rsidRPr="00C03DBF">
        <w:rPr>
          <w:rFonts w:ascii="Times New Roman" w:hAnsi="Times New Roman"/>
          <w:sz w:val="26"/>
          <w:szCs w:val="26"/>
          <w:lang w:val="vi-VN"/>
        </w:rPr>
        <w:t>Do QLHCNN là hoạt động thực thi quyền hành pháp vì vậy trong bất cứ nhà nước nào, quyền hành pháp đều được xem như quyền năng trực tiếp trong hoạch định, đệ trình chính sách và thực thi chính sách . So với quyền lập pháp và quyền tư pháp, thì quyền hành pháp có đặc trưng cơ bản “hành động để đưa pháp luật vào cuộc sống”. Quyền hành pháp được thực hiện theo nguyên tắc trên cơ sở luật và nhằm thực hiện luật bằng hoạt động có tính thẩm quyền gồm lập quy và điều hành hành chính trong nội bộ nhà nước và tác động quản l‎y hành chính đối với cá nhân, công dân, tổ chức bằng quyền năng có tính tạo khuôn khổ pháp lí, cấm đoán, bắt buộc đề triển khai luật và chính sách. Quyền hành pháp là sự thống nhất của hai quyền: quyền lập quy và quyền hành chính</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Style w:val="Emphasis"/>
          <w:rFonts w:ascii="Times New Roman" w:hAnsi="Times New Roman"/>
          <w:sz w:val="26"/>
          <w:szCs w:val="26"/>
          <w:lang w:val="vi-VN"/>
        </w:rPr>
        <w:t xml:space="preserve">*  </w:t>
      </w:r>
      <w:r w:rsidRPr="00C03DBF">
        <w:rPr>
          <w:rStyle w:val="Emphasis"/>
          <w:rFonts w:ascii="Times New Roman" w:hAnsi="Times New Roman"/>
          <w:b/>
          <w:i w:val="0"/>
          <w:iCs w:val="0"/>
          <w:sz w:val="26"/>
          <w:szCs w:val="26"/>
          <w:lang w:val="vi-VN"/>
        </w:rPr>
        <w:t>Quyền lập quy</w:t>
      </w:r>
      <w:r w:rsidRPr="00C03DBF">
        <w:rPr>
          <w:rStyle w:val="Emphasis"/>
          <w:rFonts w:ascii="Times New Roman" w:hAnsi="Times New Roman"/>
          <w:i w:val="0"/>
          <w:iCs w:val="0"/>
          <w:sz w:val="26"/>
          <w:szCs w:val="26"/>
          <w:lang w:val="vi-VN"/>
        </w:rPr>
        <w:t xml:space="preserve"> là quyền ban hành </w:t>
      </w:r>
      <w:r w:rsidRPr="00C03DBF">
        <w:rPr>
          <w:rFonts w:ascii="Times New Roman" w:hAnsi="Times New Roman"/>
          <w:sz w:val="26"/>
          <w:szCs w:val="26"/>
          <w:lang w:val="vi-VN"/>
        </w:rPr>
        <w:t>văn bản quy phạm pháp luật (lập quy) và văn bản áp dụng pháp luật.</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Ban hành văn bản quy phạm pháp luật là hình thức pháp lý quan trọng nhất trong hoạt động của các chủ thể quản lý hành chính nhà nước nhằm thực hiện chức năng, nhiệm vụ của mình.Thông qua các văn bản quy phạm pháp luật, các cơ quan hành chính nhà nước quy định những quy tắc xban hành ử sự chung; những nhiệm vụ, quyền hạn và nghĩa vụ cụ thể của các bên tham gia quan hệ quản lý hành chính nhà nước; xác định rõ thẩm quyền và thủ tục tiến hành các hoạt động quản lý nhà nước.</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Ban hành văn bản áp dụng pháp luật là hình thức hoạt động chủ yếu của các cơ quan hành chính nhà nước. Nội dung của nó là áp dụng một hay nhiều quy phạm pháp luật vào một trường hợp cụ thể, trong điều kiện cụ thể. Việc ban hành văn bản áp dụng pháp luật làm pháp sinh, thay đổi hay chấm dứt những quan hệ pháp luật hành chính cụ thể.Thông qua việc ban hành các văn bản áp dụng pháp luật, các chủ thể quản lý hành chính nhà nước tác động một cách tích cực và trực tiếp đến mọi hoạt động của cơ quan, tổ chức, cá nhân.</w:t>
      </w:r>
    </w:p>
    <w:p w:rsidR="00A24647" w:rsidRDefault="00A24647" w:rsidP="0075266A">
      <w:pPr>
        <w:spacing w:line="360" w:lineRule="auto"/>
        <w:jc w:val="both"/>
        <w:rPr>
          <w:rStyle w:val="Emphasis"/>
          <w:rFonts w:ascii="Times New Roman" w:hAnsi="Times New Roman"/>
          <w:i w:val="0"/>
          <w:iCs w:val="0"/>
          <w:sz w:val="26"/>
          <w:szCs w:val="26"/>
        </w:rPr>
      </w:pPr>
      <w:r w:rsidRPr="00C03DBF">
        <w:rPr>
          <w:rStyle w:val="Emphasis"/>
          <w:rFonts w:ascii="Times New Roman" w:hAnsi="Times New Roman"/>
          <w:i w:val="0"/>
          <w:iCs w:val="0"/>
          <w:sz w:val="26"/>
          <w:szCs w:val="26"/>
          <w:lang w:val="vi-VN"/>
        </w:rPr>
        <w:t>Ví dụ:</w:t>
      </w:r>
      <w:r w:rsidRPr="0075266A">
        <w:rPr>
          <w:rStyle w:val="Emphasis"/>
          <w:rFonts w:ascii="Times New Roman" w:hAnsi="Times New Roman"/>
          <w:i w:val="0"/>
          <w:iCs w:val="0"/>
          <w:sz w:val="26"/>
          <w:szCs w:val="26"/>
          <w:lang w:val="vi-VN"/>
        </w:rPr>
        <w:t xml:space="preserve"> </w:t>
      </w:r>
    </w:p>
    <w:p w:rsidR="00A24647" w:rsidRPr="00C03DBF" w:rsidRDefault="00A24647" w:rsidP="0075266A">
      <w:pPr>
        <w:spacing w:line="360" w:lineRule="auto"/>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Chính phủ ban hành Nghị định số 70/2014 NĐ-CP quy định chi tiết thi hành một số điều của pháp lệnh ngoại hối.</w:t>
      </w:r>
    </w:p>
    <w:p w:rsidR="00A24647" w:rsidRPr="00C03DBF" w:rsidRDefault="00A24647" w:rsidP="002F1387">
      <w:pPr>
        <w:spacing w:line="360" w:lineRule="auto"/>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Bộ giáo dục ban hành thông tư số 17/2009/TT-BGD-ĐT ban hành chương trình giáo dục mầm non.</w:t>
      </w:r>
    </w:p>
    <w:p w:rsidR="00A24647" w:rsidRPr="00C03DBF" w:rsidRDefault="00A24647" w:rsidP="002F1387">
      <w:pPr>
        <w:spacing w:line="360" w:lineRule="auto"/>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Thủ tướng ban hành quyết định về quy định biện pháp lãnh đạo, điều hành hoạt động của CP và hệ thống hành chính nhà nước từ Trung ương tới địa phương.</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xml:space="preserve">* </w:t>
      </w:r>
      <w:r w:rsidRPr="00C03DBF">
        <w:rPr>
          <w:rStyle w:val="Emphasis"/>
          <w:rFonts w:ascii="Times New Roman" w:hAnsi="Times New Roman"/>
          <w:b/>
          <w:i w:val="0"/>
          <w:iCs w:val="0"/>
          <w:sz w:val="26"/>
          <w:szCs w:val="26"/>
          <w:lang w:val="vi-VN"/>
        </w:rPr>
        <w:t>Quyền hành chính</w:t>
      </w:r>
      <w:r w:rsidRPr="00C03DBF">
        <w:rPr>
          <w:rStyle w:val="Emphasis"/>
          <w:rFonts w:ascii="Times New Roman" w:hAnsi="Times New Roman"/>
          <w:i w:val="0"/>
          <w:iCs w:val="0"/>
          <w:sz w:val="26"/>
          <w:szCs w:val="26"/>
          <w:lang w:val="vi-VN"/>
        </w:rPr>
        <w:t xml:space="preserve"> là quyền tổ chức, quản lý tất cả các mặt, các quan hệ XH trong QLHCNN </w:t>
      </w:r>
      <w:r w:rsidRPr="00C03DBF">
        <w:rPr>
          <w:rFonts w:ascii="Times New Roman" w:hAnsi="Times New Roman"/>
          <w:sz w:val="26"/>
          <w:szCs w:val="26"/>
          <w:shd w:val="clear" w:color="auto" w:fill="FFFFFF"/>
          <w:lang w:val="vi-VN"/>
        </w:rPr>
        <w:t>bằng cách sử dụng quyền lực Nhà nước</w:t>
      </w:r>
      <w:r w:rsidRPr="00C03DBF">
        <w:rPr>
          <w:rStyle w:val="Emphasis"/>
          <w:rFonts w:ascii="Times New Roman" w:hAnsi="Times New Roman"/>
          <w:i w:val="0"/>
          <w:iCs w:val="0"/>
          <w:sz w:val="26"/>
          <w:szCs w:val="26"/>
          <w:lang w:val="vi-VN"/>
        </w:rPr>
        <w:t>. Quyền hành chính bao gồm các quyền về tổ chức nhân sự trong cơ quan hành chính, quyền tổ chức thực thi và áp dụng pháp luật trong mối quan hệ giữa tổ chức với cá nhân, tổ chức với tổ chức, giữa cá nhân với nhau trong đời sống XH.</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Ví dụ:</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Trong lãnh vực giao thông: khi ông A vượt đèn đỏ bị CSGT lập biên bản, ban hành quyết định xử phạt vi phạm hành chính.</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=&gt; cơ sở pháp lý: luật giao thông đường bộ, luật xử phạt vi phạm hành chính.</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 Trong lãnh cực xây dựng: ông B xây nhà không phép bị thanhtra xây dựng lập biên bản và chuyển về cho chủ tịch UBND ban hành quyết định xử phạt.</w:t>
      </w:r>
    </w:p>
    <w:p w:rsidR="00A24647" w:rsidRPr="00C03DBF" w:rsidRDefault="00A24647" w:rsidP="002F1387">
      <w:pPr>
        <w:pStyle w:val="ListParagraph"/>
        <w:spacing w:line="360" w:lineRule="auto"/>
        <w:ind w:left="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=&gt; Cơ sở pháp lý là luật tổ chức HĐND và UBND, luật xây dựng, luật xử lý vi phạm hành chính(Nghị định số 121/NĐ-CP về xử phạt hành chính trong lãnh vực xây dựng).</w:t>
      </w:r>
    </w:p>
    <w:p w:rsidR="00A24647" w:rsidRPr="00C03DBF" w:rsidRDefault="00A24647" w:rsidP="002F1387">
      <w:pPr>
        <w:pStyle w:val="ListParagraph"/>
        <w:numPr>
          <w:ilvl w:val="1"/>
          <w:numId w:val="8"/>
        </w:numPr>
        <w:spacing w:line="360" w:lineRule="auto"/>
        <w:jc w:val="both"/>
        <w:rPr>
          <w:rStyle w:val="Emphasis"/>
          <w:rFonts w:ascii="Times New Roman" w:hAnsi="Times New Roman"/>
          <w:b/>
          <w:sz w:val="26"/>
          <w:szCs w:val="26"/>
          <w:lang w:val="vi-VN"/>
        </w:rPr>
      </w:pPr>
      <w:r w:rsidRPr="00C03DBF">
        <w:rPr>
          <w:rStyle w:val="Emphasis"/>
          <w:rFonts w:ascii="Times New Roman" w:hAnsi="Times New Roman"/>
          <w:b/>
          <w:sz w:val="26"/>
          <w:szCs w:val="26"/>
          <w:lang w:val="vi-VN"/>
        </w:rPr>
        <w:t>Mối quan hệ của hai quyền lập quy và hành chính</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Hai quyền này có mối quan hệ chặt chẽ, then chốt tạo nên quyền hành pháp. Để thực hiện hành chính tốt thì phải nâng cao chất lượng lập pháp. Lập pháp tốt, cụ thể, rõ ràng thì quá trình thực hiện hành chính sẽ thực hiện tốt. Quá trình thực hiện quyền hành chính sẽ là cơ sở để điều chỉnh sửa đổi hay bãi bỏ các văn bản pháp quy dưới luật trong quyền lập quy.</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Style w:val="Emphasis"/>
          <w:rFonts w:ascii="Times New Roman" w:hAnsi="Times New Roman"/>
          <w:i w:val="0"/>
          <w:iCs w:val="0"/>
          <w:sz w:val="26"/>
          <w:szCs w:val="26"/>
          <w:lang w:val="vi-VN"/>
        </w:rPr>
      </w:pPr>
      <w:r w:rsidRPr="00C03DBF">
        <w:rPr>
          <w:rStyle w:val="Emphasis"/>
          <w:rFonts w:ascii="Times New Roman" w:hAnsi="Times New Roman"/>
          <w:i w:val="0"/>
          <w:iCs w:val="0"/>
          <w:sz w:val="26"/>
          <w:szCs w:val="26"/>
          <w:lang w:val="vi-VN"/>
        </w:rPr>
        <w:t>Cơ quan HCNN do cơ quan quyền lực NN bầu ra và giao cho quyền thực thi PL. Vì vậy, mọi hoạt động của CQ HCNN đều phải mang tính chấp hành- điều hành. Trong quá trình QLXH, cơ quan HCNN từ TW đến cơ sở đã ban hành và thực hiện những quyết định hành chính giúp cho hệ thống hành chính hoạt động và phát triển theo yêu cầu chung của XH theo đúng mục tiêu đã định trước.</w:t>
      </w:r>
    </w:p>
    <w:p w:rsidR="00A24647" w:rsidRPr="00C03DBF" w:rsidRDefault="00A24647" w:rsidP="002F1387">
      <w:pPr>
        <w:pStyle w:val="ListParagraph"/>
        <w:tabs>
          <w:tab w:val="num" w:pos="72"/>
        </w:tabs>
        <w:spacing w:line="360" w:lineRule="auto"/>
        <w:ind w:left="72"/>
        <w:jc w:val="both"/>
        <w:rPr>
          <w:rFonts w:ascii="Times New Roman" w:hAnsi="Times New Roman"/>
          <w:b/>
          <w:bCs/>
          <w:sz w:val="26"/>
          <w:szCs w:val="26"/>
          <w:lang w:val="vi-VN"/>
        </w:rPr>
      </w:pPr>
      <w:r w:rsidRPr="00C03DBF">
        <w:rPr>
          <w:rFonts w:ascii="Times New Roman" w:hAnsi="Times New Roman"/>
          <w:b/>
          <w:bCs/>
          <w:sz w:val="26"/>
          <w:szCs w:val="26"/>
          <w:lang w:val="vi-VN"/>
        </w:rPr>
        <w:t>4. Biểu hiện cụ thể của quyền hành pháp</w:t>
      </w:r>
    </w:p>
    <w:p w:rsidR="00A24647" w:rsidRPr="00C03DBF" w:rsidRDefault="00A24647" w:rsidP="002F1387">
      <w:pPr>
        <w:pStyle w:val="ListParagraph"/>
        <w:spacing w:line="360" w:lineRule="auto"/>
        <w:ind w:left="0"/>
        <w:jc w:val="both"/>
        <w:rPr>
          <w:rFonts w:ascii="Times New Roman" w:hAnsi="Times New Roman"/>
          <w:b/>
          <w:bCs/>
          <w:i/>
          <w:iCs/>
          <w:sz w:val="26"/>
          <w:szCs w:val="26"/>
          <w:lang w:val="vi-VN"/>
        </w:rPr>
      </w:pPr>
      <w:r w:rsidRPr="00C03DBF">
        <w:rPr>
          <w:rFonts w:ascii="Times New Roman" w:hAnsi="Times New Roman"/>
          <w:b/>
          <w:bCs/>
          <w:i/>
          <w:iCs/>
          <w:sz w:val="26"/>
          <w:szCs w:val="26"/>
          <w:lang w:val="vi-VN"/>
        </w:rPr>
        <w:t>4.1. Thông qua hoạt động ban hành quyết định và tổ chức thực hiện quyết định QLHCNN</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Quyết định QLHCNN là kết quả của sự thể hiện y chí, quyền lực của chủ thể QLHCNN, được ban hành trên cơ sở luật để thực hiện luật theo trình tự và hình thức bằng văn bản hoặc không văn bản theo quy định của pháp luật nhằm định ra chính sách, đặt ra sửa đổi hoặc bãi bỏ các quy phạm pháp luật hành chính , hoặc làm phát sinh, thay đổi hay chấm dứt các quan hệ pháp luật hành chính cụ thể để thực hiện chức năng, nhiệm vụ, thẩm quyền của cơ quan hoặc của người có chức vụ theo quy định của pháp luật.</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Tính chấp hành của hà</w:t>
      </w:r>
      <w:r>
        <w:rPr>
          <w:rFonts w:ascii="Times New Roman" w:hAnsi="Times New Roman"/>
          <w:sz w:val="26"/>
          <w:szCs w:val="26"/>
          <w:lang w:val="vi-VN"/>
        </w:rPr>
        <w:t>nh pháp là khả năng làm cho phá</w:t>
      </w:r>
      <w:r w:rsidRPr="00F93F80">
        <w:rPr>
          <w:rFonts w:ascii="Times New Roman" w:hAnsi="Times New Roman"/>
          <w:sz w:val="26"/>
          <w:szCs w:val="26"/>
          <w:lang w:val="vi-VN"/>
        </w:rPr>
        <w:t>p</w:t>
      </w:r>
      <w:r w:rsidRPr="00C03DBF">
        <w:rPr>
          <w:rFonts w:ascii="Times New Roman" w:hAnsi="Times New Roman"/>
          <w:sz w:val="26"/>
          <w:szCs w:val="26"/>
          <w:lang w:val="vi-VN"/>
        </w:rPr>
        <w:t xml:space="preserve"> luật được thực hiện trên thực tế bằng sức mạnh của nhà nước, hay nói một cách khác là khả năng đưa pháp luật vào đời sống của các cơ quan nắm giữ quyền hành pháp</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xml:space="preserve">- Tính chất của quyết định QLHCNN thể hiện ở 3 điểm sau: tính </w:t>
      </w:r>
      <w:r w:rsidRPr="00C03DBF">
        <w:rPr>
          <w:rFonts w:ascii="Times New Roman" w:hAnsi="Times New Roman"/>
          <w:sz w:val="26"/>
          <w:szCs w:val="26"/>
          <w:lang w:val="vi-VN" w:bidi="he-IL"/>
        </w:rPr>
        <w:t>‎y ch</w:t>
      </w:r>
      <w:r w:rsidRPr="00C03DBF">
        <w:rPr>
          <w:rFonts w:ascii="Times New Roman" w:hAnsi="Times New Roman"/>
          <w:sz w:val="26"/>
          <w:szCs w:val="26"/>
          <w:lang w:val="vi-VN"/>
        </w:rPr>
        <w:t>í, quyền lực nhà nước; tính pháp ly và tính dưới luật</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xml:space="preserve">TÍNH </w:t>
      </w:r>
    </w:p>
    <w:p w:rsidR="00A24647" w:rsidRPr="00C03DBF" w:rsidRDefault="00A24647" w:rsidP="002F1387">
      <w:pPr>
        <w:pStyle w:val="ListParagraph"/>
        <w:spacing w:line="360" w:lineRule="auto"/>
        <w:ind w:left="0"/>
        <w:jc w:val="both"/>
        <w:rPr>
          <w:rFonts w:ascii="Times New Roman" w:hAnsi="Times New Roman"/>
          <w:b/>
          <w:bCs/>
          <w:i/>
          <w:iCs/>
          <w:sz w:val="26"/>
          <w:szCs w:val="26"/>
          <w:lang w:val="vi-VN"/>
        </w:rPr>
      </w:pPr>
      <w:r w:rsidRPr="00C03DBF">
        <w:rPr>
          <w:rFonts w:ascii="Times New Roman" w:hAnsi="Times New Roman"/>
          <w:b/>
          <w:bCs/>
          <w:i/>
          <w:iCs/>
          <w:sz w:val="26"/>
          <w:szCs w:val="26"/>
          <w:lang w:val="vi-VN"/>
        </w:rPr>
        <w:t>4.2. Thông qua hoạt động kiểm tra giám sát của cơ quan QLHCNN</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Hoạt động này giúp chủ thể QLHCNN nắm chặt tiến độ thực hiện nhiệm vụ, đánh giá ưu, khuyết điểm để kịp thời điều chỉnh quyết định hoặc xử l</w:t>
      </w:r>
      <w:r w:rsidRPr="00C03DBF">
        <w:rPr>
          <w:rFonts w:ascii="Times New Roman" w:hAnsi="Times New Roman"/>
          <w:sz w:val="26"/>
          <w:szCs w:val="26"/>
          <w:lang w:bidi="he-IL"/>
        </w:rPr>
        <w:t>‎y c</w:t>
      </w:r>
      <w:r w:rsidRPr="00C03DBF">
        <w:rPr>
          <w:rFonts w:ascii="Times New Roman" w:hAnsi="Times New Roman"/>
          <w:sz w:val="26"/>
          <w:szCs w:val="26"/>
        </w:rPr>
        <w:t xml:space="preserve">á nhân, tổ chức có hành vi vi phạm pháp lu6ạt trong QLHCNN </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Ví dụ: Bộ Y tế, Sở Y tế kiểm tra định kỳ các bệnh viện hàng năm</w:t>
      </w:r>
    </w:p>
    <w:p w:rsidR="00A24647" w:rsidRPr="00C03DBF" w:rsidRDefault="00A24647" w:rsidP="002F1387">
      <w:pPr>
        <w:pStyle w:val="ListParagraph"/>
        <w:spacing w:line="360" w:lineRule="auto"/>
        <w:ind w:left="0"/>
        <w:jc w:val="both"/>
        <w:rPr>
          <w:rFonts w:ascii="Times New Roman" w:hAnsi="Times New Roman"/>
          <w:b/>
          <w:bCs/>
          <w:i/>
          <w:iCs/>
          <w:sz w:val="26"/>
          <w:szCs w:val="26"/>
        </w:rPr>
      </w:pPr>
      <w:r w:rsidRPr="00C03DBF">
        <w:rPr>
          <w:rFonts w:ascii="Times New Roman" w:hAnsi="Times New Roman"/>
          <w:b/>
          <w:bCs/>
          <w:i/>
          <w:iCs/>
          <w:sz w:val="26"/>
          <w:szCs w:val="26"/>
          <w:lang w:val="vi-VN"/>
        </w:rPr>
        <w:t>4.3. Thông qua hoạt động cưỡng chế hành chính – xử phạt</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Quản ly hành chính Nhà nước được tiến hành trên cơ sở pháp luật và theo nguyên tắc pháp chế: Quản l‎y hành chính nhà nước là hoạt động thực thi quyền lực nhà nước, sử dụng sức mạnh cưỡng chế của nhà nước nhưng phải trong khuôn khổ của pháp luật. Đây là một trong những nguyên tắc cơ bản của nhà nước pháp quyền.</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sz w:val="26"/>
          <w:szCs w:val="26"/>
          <w:lang w:val="vi-VN"/>
        </w:rPr>
        <w:t>Câu 2</w:t>
      </w:r>
      <w:bookmarkStart w:id="0" w:name="_GoBack"/>
      <w:bookmarkEnd w:id="0"/>
      <w:r w:rsidRPr="00C03DBF">
        <w:rPr>
          <w:rFonts w:ascii="Times New Roman" w:hAnsi="Times New Roman"/>
          <w:b/>
          <w:sz w:val="26"/>
          <w:szCs w:val="26"/>
          <w:lang w:val="vi-VN"/>
        </w:rPr>
        <w:t>.</w:t>
      </w:r>
      <w:r w:rsidRPr="00C03DBF">
        <w:rPr>
          <w:rFonts w:ascii="Times New Roman" w:hAnsi="Times New Roman"/>
          <w:b/>
          <w:bCs/>
          <w:sz w:val="26"/>
          <w:szCs w:val="26"/>
          <w:lang w:val="vi-VN"/>
        </w:rPr>
        <w:t xml:space="preserve"> </w:t>
      </w:r>
      <w:r w:rsidRPr="00C03DBF">
        <w:rPr>
          <w:rFonts w:ascii="Times New Roman" w:hAnsi="Times New Roman"/>
          <w:sz w:val="26"/>
          <w:szCs w:val="26"/>
          <w:lang w:val="vi-VN"/>
        </w:rPr>
        <w:t xml:space="preserve">Phân tích quan điểm “Quản lý hành chính nhà nước là sự tác động có tổ chức và điều chỉnh bằng quyền lực nhà nước”. </w:t>
      </w:r>
      <w:r w:rsidRPr="00C03DBF">
        <w:rPr>
          <w:rFonts w:ascii="Times New Roman" w:hAnsi="Times New Roman"/>
          <w:sz w:val="26"/>
          <w:szCs w:val="26"/>
        </w:rPr>
        <w:t>Cho ví dụ minh họa.</w:t>
      </w:r>
    </w:p>
    <w:p w:rsidR="00A24647" w:rsidRPr="00C03DBF" w:rsidRDefault="00A24647" w:rsidP="002F1387">
      <w:pPr>
        <w:pStyle w:val="ListParagraph"/>
        <w:numPr>
          <w:ilvl w:val="0"/>
          <w:numId w:val="10"/>
        </w:numPr>
        <w:tabs>
          <w:tab w:val="clear" w:pos="720"/>
        </w:tabs>
        <w:spacing w:line="360" w:lineRule="auto"/>
        <w:jc w:val="both"/>
        <w:rPr>
          <w:rFonts w:ascii="Times New Roman" w:hAnsi="Times New Roman"/>
          <w:b/>
          <w:bCs/>
          <w:sz w:val="26"/>
          <w:szCs w:val="26"/>
          <w:lang w:val="fr-FR"/>
        </w:rPr>
      </w:pPr>
      <w:r>
        <w:rPr>
          <w:rFonts w:ascii="Times New Roman" w:hAnsi="Times New Roman"/>
          <w:b/>
          <w:bCs/>
          <w:sz w:val="26"/>
          <w:szCs w:val="26"/>
          <w:lang w:val="fr-FR"/>
        </w:rPr>
        <w:t xml:space="preserve">Khái niệm QLHCNN </w:t>
      </w:r>
    </w:p>
    <w:p w:rsidR="00A24647" w:rsidRPr="00C03DBF" w:rsidRDefault="00A24647" w:rsidP="002F1387">
      <w:pPr>
        <w:pStyle w:val="ListParagraph"/>
        <w:spacing w:line="360" w:lineRule="auto"/>
        <w:ind w:left="0"/>
        <w:jc w:val="both"/>
        <w:rPr>
          <w:rFonts w:ascii="Times New Roman" w:hAnsi="Times New Roman"/>
          <w:i/>
          <w:sz w:val="26"/>
          <w:szCs w:val="26"/>
          <w:lang w:val="fr-FR"/>
        </w:rPr>
      </w:pPr>
      <w:r w:rsidRPr="00C03DBF">
        <w:rPr>
          <w:rFonts w:ascii="Times New Roman" w:hAnsi="Times New Roman"/>
          <w:sz w:val="26"/>
          <w:szCs w:val="26"/>
          <w:lang w:val="fr-FR"/>
        </w:rPr>
        <w:t>Là sự tác động có tổ chức và điều chỉnh bằng quyền lực nhà nước đối với các quá trình xã hội và hành vi hoạt động của công dân, do các cơ quan trong hệ thống hành pháp từ Trung ương đến cơ sở tiến hành để thực hiện những chức năng và nhiệm vụ của nhà nước, phát triển các mối quan hệ xã hội, duy trì trật tự, an ninh, thõa mãn các nhu cầu hợp pháp của công dân trong sự nghiệp xây dựng và bảo vệ Tổ quốc.</w:t>
      </w:r>
    </w:p>
    <w:p w:rsidR="00A24647" w:rsidRPr="00C03DBF" w:rsidRDefault="00A24647" w:rsidP="002F1387">
      <w:pPr>
        <w:pStyle w:val="ListParagraph"/>
        <w:numPr>
          <w:ilvl w:val="0"/>
          <w:numId w:val="10"/>
        </w:numPr>
        <w:tabs>
          <w:tab w:val="clear" w:pos="720"/>
        </w:tabs>
        <w:spacing w:line="360" w:lineRule="auto"/>
        <w:jc w:val="both"/>
        <w:rPr>
          <w:rFonts w:ascii="Times New Roman" w:hAnsi="Times New Roman"/>
          <w:b/>
          <w:bCs/>
          <w:sz w:val="26"/>
          <w:szCs w:val="26"/>
          <w:lang w:val="fr-FR"/>
        </w:rPr>
      </w:pPr>
      <w:r w:rsidRPr="00C03DBF">
        <w:rPr>
          <w:rFonts w:ascii="Times New Roman" w:hAnsi="Times New Roman"/>
          <w:b/>
          <w:bCs/>
          <w:sz w:val="26"/>
          <w:szCs w:val="26"/>
          <w:lang w:val="fr-FR"/>
        </w:rPr>
        <w:t>Phân tích QLHCNN là sự tác động có tổ chức và biểu hiện sự tác động của nó</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lang w:val="fr-FR"/>
        </w:rPr>
      </w:pPr>
      <w:r w:rsidRPr="00C03DBF">
        <w:rPr>
          <w:rFonts w:ascii="Times New Roman" w:hAnsi="Times New Roman"/>
          <w:b/>
          <w:bCs/>
          <w:i/>
          <w:iCs/>
          <w:sz w:val="26"/>
          <w:szCs w:val="26"/>
          <w:lang w:val="fr-FR"/>
        </w:rPr>
        <w:t>QLHCNN là hoạt động có tính tổ chức cao</w:t>
      </w:r>
    </w:p>
    <w:p w:rsidR="00A24647" w:rsidRPr="00C03DBF" w:rsidRDefault="00A24647" w:rsidP="002F1387">
      <w:pPr>
        <w:pStyle w:val="ListParagraph"/>
        <w:numPr>
          <w:ilvl w:val="1"/>
          <w:numId w:val="2"/>
        </w:numPr>
        <w:tabs>
          <w:tab w:val="clear" w:pos="1440"/>
          <w:tab w:val="num" w:pos="0"/>
        </w:tabs>
        <w:spacing w:line="360" w:lineRule="auto"/>
        <w:ind w:left="0" w:firstLine="0"/>
        <w:jc w:val="both"/>
        <w:rPr>
          <w:rFonts w:ascii="Times New Roman" w:hAnsi="Times New Roman"/>
          <w:sz w:val="26"/>
          <w:szCs w:val="26"/>
          <w:lang w:val="fr-FR"/>
        </w:rPr>
      </w:pPr>
      <w:r w:rsidRPr="00C03DBF">
        <w:rPr>
          <w:rFonts w:ascii="Times New Roman" w:hAnsi="Times New Roman"/>
          <w:sz w:val="26"/>
          <w:szCs w:val="26"/>
          <w:lang w:val="fr-FR"/>
        </w:rPr>
        <w:t>Là sự thiết lập quan hệ giữa người với người, giữa người với tổ chức, giữa tổ chức với tổ chức, để mỗi người, mỗi tổ chức có những vị trí tích cực trong quản l‎y hành chính nhà nước</w:t>
      </w:r>
    </w:p>
    <w:p w:rsidR="00A24647" w:rsidRPr="00C03DBF" w:rsidRDefault="00A24647" w:rsidP="002F1387">
      <w:pPr>
        <w:pStyle w:val="ListParagraph"/>
        <w:tabs>
          <w:tab w:val="num" w:pos="0"/>
        </w:tabs>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 xml:space="preserve">Ví dụ : </w:t>
      </w:r>
    </w:p>
    <w:p w:rsidR="00A24647" w:rsidRPr="00C03DBF" w:rsidRDefault="00A24647" w:rsidP="002F1387">
      <w:pPr>
        <w:pStyle w:val="ListParagraph"/>
        <w:spacing w:line="360" w:lineRule="auto"/>
        <w:ind w:left="252"/>
        <w:jc w:val="both"/>
        <w:rPr>
          <w:rFonts w:ascii="Times New Roman" w:hAnsi="Times New Roman"/>
          <w:sz w:val="26"/>
          <w:szCs w:val="26"/>
          <w:lang w:val="fr-FR"/>
        </w:rPr>
      </w:pPr>
      <w:r w:rsidRPr="00C03DBF">
        <w:rPr>
          <w:rFonts w:ascii="Times New Roman" w:hAnsi="Times New Roman"/>
          <w:sz w:val="26"/>
          <w:szCs w:val="26"/>
          <w:lang w:val="fr-FR"/>
        </w:rPr>
        <w:t>+ Để lập 1 đoàn kiểm tra liên ngành về VH-XH ta cần liên kết phối hợp giữa phòng VHTT, phòng LĐTBXH , công an, Phòng YT</w:t>
      </w:r>
    </w:p>
    <w:p w:rsidR="00A24647" w:rsidRPr="00C03DBF" w:rsidRDefault="00A24647" w:rsidP="002F1387">
      <w:pPr>
        <w:pStyle w:val="ListParagraph"/>
        <w:spacing w:line="360" w:lineRule="auto"/>
        <w:ind w:left="252"/>
        <w:jc w:val="both"/>
        <w:rPr>
          <w:rFonts w:ascii="Times New Roman" w:hAnsi="Times New Roman"/>
          <w:sz w:val="26"/>
          <w:szCs w:val="26"/>
          <w:lang w:val="fr-FR"/>
        </w:rPr>
      </w:pPr>
      <w:r w:rsidRPr="00C03DBF">
        <w:rPr>
          <w:rFonts w:ascii="Times New Roman" w:hAnsi="Times New Roman"/>
          <w:sz w:val="26"/>
          <w:szCs w:val="26"/>
          <w:lang w:val="fr-FR"/>
        </w:rPr>
        <w:t>+ Chủ tịch phường và phó CT phường mặc dù đồng cấp phường, PCT có thể k</w:t>
      </w:r>
      <w:r w:rsidRPr="00C03DBF">
        <w:rPr>
          <w:rFonts w:ascii="Times New Roman" w:hAnsi="Times New Roman"/>
          <w:sz w:val="26"/>
          <w:szCs w:val="26"/>
          <w:cs/>
          <w:lang w:val="fr-FR" w:bidi="he-IL"/>
        </w:rPr>
        <w:t>‎</w:t>
      </w:r>
      <w:r w:rsidRPr="00C03DBF">
        <w:rPr>
          <w:rFonts w:ascii="Times New Roman" w:hAnsi="Times New Roman"/>
          <w:sz w:val="26"/>
          <w:szCs w:val="26"/>
          <w:lang w:val="fr-FR" w:bidi="he-IL"/>
        </w:rPr>
        <w:t xml:space="preserve">y thay CT nếu </w:t>
      </w:r>
      <w:r w:rsidRPr="00C03DBF">
        <w:rPr>
          <w:rFonts w:ascii="Times New Roman" w:hAnsi="Times New Roman"/>
          <w:sz w:val="26"/>
          <w:szCs w:val="26"/>
          <w:lang w:val="fr-FR"/>
        </w:rPr>
        <w:t>được ủy quyền vì là đồng cấp về hành chính nhưng có tính thứ bậc hành chính. PCT phường phải phục tùng theo mệnh lệnh hay sự phân công của CT phường.</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 Là tổ chức hệ thống cơ quan hành chính nhà nước phải gọn nhẹ, tiết kiệm, hiệu quả</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 Là liên kết, phối hợp hoạt động giữa cơ quan HCNN với cơ quan HCNN, với cơ quan nhà nước khác và các tổ chức, cá nhân</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Ví dụ : UBNN liên kết với Đoàn</w:t>
      </w:r>
      <w:r>
        <w:rPr>
          <w:rFonts w:ascii="Times New Roman" w:hAnsi="Times New Roman"/>
          <w:sz w:val="26"/>
          <w:szCs w:val="26"/>
          <w:lang w:val="fr-FR"/>
        </w:rPr>
        <w:t xml:space="preserve"> thanh niên, Hội phụ nữ,...</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 Là tác động mang tính trật tự, tính thứ bậc hành chính nhằm đảm bảo hiệu lực, hiệu quả QLHCNN</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Ví dụ : Cấp trên nói, cấp dưới phải nghe. Trung ương nói, địa phương phải nghe,..</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lang w:val="fr-FR"/>
        </w:rPr>
      </w:pPr>
      <w:r w:rsidRPr="00C03DBF">
        <w:rPr>
          <w:rFonts w:ascii="Times New Roman" w:hAnsi="Times New Roman"/>
          <w:b/>
          <w:bCs/>
          <w:i/>
          <w:iCs/>
          <w:sz w:val="26"/>
          <w:szCs w:val="26"/>
          <w:lang w:val="fr-FR"/>
        </w:rPr>
        <w:t>QLHCNN được điều chỉnh bằng quyền lực NN</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Là sự sắp xếp thay đổi của chủ thể QLHCNN bằng các tiêu chuẩn, biện pháp nhằm tạo sự phù hợp cân bằng, cân đối giữa các chủ thể và khách thể, giữa các mặt hoạt động của quá trình XH và hành vi  của con người bởi vì các quyết định QLHCNN có thể phù hợp trong giai đoạn này nhưng sẽ không phù hợp trong giai đoạn khác. Vì vậy cần phải có sự sắp xếp, bổ sung cho phù hợp bằng văn bản</w:t>
      </w:r>
    </w:p>
    <w:p w:rsidR="00A24647" w:rsidRPr="00C03DBF" w:rsidRDefault="00A24647" w:rsidP="002F1387">
      <w:pPr>
        <w:pStyle w:val="ListParagraph"/>
        <w:numPr>
          <w:ilvl w:val="0"/>
          <w:numId w:val="10"/>
        </w:numPr>
        <w:tabs>
          <w:tab w:val="clear" w:pos="720"/>
        </w:tabs>
        <w:spacing w:line="360" w:lineRule="auto"/>
        <w:jc w:val="both"/>
        <w:rPr>
          <w:rFonts w:ascii="Times New Roman" w:hAnsi="Times New Roman"/>
          <w:b/>
          <w:bCs/>
          <w:sz w:val="26"/>
          <w:szCs w:val="26"/>
          <w:lang w:val="fr-FR"/>
        </w:rPr>
      </w:pPr>
      <w:r w:rsidRPr="00C03DBF">
        <w:rPr>
          <w:rFonts w:ascii="Times New Roman" w:hAnsi="Times New Roman"/>
          <w:b/>
          <w:bCs/>
          <w:sz w:val="26"/>
          <w:szCs w:val="26"/>
          <w:lang w:val="fr-FR"/>
        </w:rPr>
        <w:t>Phân tích QLHCNN có sự điều chỉnh</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lang w:val="fr-FR"/>
        </w:rPr>
      </w:pPr>
      <w:r w:rsidRPr="00C03DBF">
        <w:rPr>
          <w:rFonts w:ascii="Times New Roman" w:hAnsi="Times New Roman"/>
          <w:b/>
          <w:bCs/>
          <w:i/>
          <w:iCs/>
          <w:sz w:val="26"/>
          <w:szCs w:val="26"/>
          <w:lang w:val="fr-FR"/>
        </w:rPr>
        <w:t>Khái niệm điều chỉnh trong QLHCNN :</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vi-VN"/>
        </w:rPr>
        <w:t>Điều chỉnh là sự sắp xếp, thay đổi của chủ thể quản lý nhà nước bằng các tiêu chuẩn, biện pháp nhằm tạo sự phù hợp, cân bằng, cân đối giữa các mặt h</w:t>
      </w:r>
      <w:r w:rsidRPr="00C03DBF">
        <w:rPr>
          <w:rFonts w:ascii="Times New Roman" w:hAnsi="Times New Roman"/>
          <w:sz w:val="26"/>
          <w:szCs w:val="26"/>
          <w:lang w:val="fr-FR"/>
        </w:rPr>
        <w:t xml:space="preserve">oạt </w:t>
      </w:r>
      <w:r w:rsidRPr="00C03DBF">
        <w:rPr>
          <w:rFonts w:ascii="Times New Roman" w:hAnsi="Times New Roman"/>
          <w:sz w:val="26"/>
          <w:szCs w:val="26"/>
          <w:lang w:val="vi-VN"/>
        </w:rPr>
        <w:t xml:space="preserve">động  trong quá trình XH và hành vi của con người. </w:t>
      </w:r>
    </w:p>
    <w:p w:rsidR="00A24647" w:rsidRPr="00C03DBF" w:rsidRDefault="00A24647" w:rsidP="002F1387">
      <w:pPr>
        <w:pStyle w:val="ListParagraph"/>
        <w:spacing w:line="360" w:lineRule="auto"/>
        <w:ind w:left="0"/>
        <w:jc w:val="both"/>
        <w:rPr>
          <w:rFonts w:ascii="Times New Roman" w:hAnsi="Times New Roman"/>
          <w:sz w:val="26"/>
          <w:szCs w:val="26"/>
          <w:lang w:val="fr-FR"/>
        </w:rPr>
      </w:pPr>
      <w:r w:rsidRPr="00C03DBF">
        <w:rPr>
          <w:rFonts w:ascii="Times New Roman" w:hAnsi="Times New Roman"/>
          <w:sz w:val="26"/>
          <w:szCs w:val="26"/>
          <w:lang w:val="fr-FR"/>
        </w:rPr>
        <w:t>Ví dụ: Điều chỉnh mức lương cho phù hợp với thị trường</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rPr>
      </w:pPr>
      <w:r w:rsidRPr="00C03DBF">
        <w:rPr>
          <w:rFonts w:ascii="Times New Roman" w:hAnsi="Times New Roman"/>
          <w:b/>
          <w:bCs/>
          <w:i/>
          <w:iCs/>
          <w:sz w:val="26"/>
          <w:szCs w:val="26"/>
          <w:lang w:bidi="he-IL"/>
        </w:rPr>
        <w:t xml:space="preserve">L‎y do </w:t>
      </w:r>
      <w:r w:rsidRPr="00C03DBF">
        <w:rPr>
          <w:rFonts w:ascii="Times New Roman" w:hAnsi="Times New Roman"/>
          <w:b/>
          <w:bCs/>
          <w:i/>
          <w:iCs/>
          <w:sz w:val="26"/>
          <w:szCs w:val="26"/>
        </w:rPr>
        <w:t>điều chỉnh</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Các quyết định QLHCNN có thể phù hợp với giai đoạn này, nhưng không phù hợp với giai đoạn khác. Nếu không kịp thời điều chỉnh khi cần thiết sẽ làm giảm hiệu lực, hiệu quả QLHCNN</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Ví dụ: Trước đây không yêu cầu đội nón bảo hiểm khi giao thông bằng xe gắn máy, nhưng hiện tại đây là yêu cầu bắt buộc</w:t>
      </w:r>
    </w:p>
    <w:p w:rsidR="00A24647" w:rsidRPr="00C03DBF" w:rsidRDefault="00A24647" w:rsidP="002F1387">
      <w:pPr>
        <w:pStyle w:val="ListParagraph"/>
        <w:numPr>
          <w:ilvl w:val="1"/>
          <w:numId w:val="10"/>
        </w:numPr>
        <w:spacing w:line="360" w:lineRule="auto"/>
        <w:jc w:val="both"/>
        <w:rPr>
          <w:rFonts w:ascii="Times New Roman" w:hAnsi="Times New Roman"/>
          <w:sz w:val="26"/>
          <w:szCs w:val="26"/>
        </w:rPr>
      </w:pPr>
      <w:r w:rsidRPr="00C03DBF">
        <w:rPr>
          <w:rFonts w:ascii="Times New Roman" w:hAnsi="Times New Roman"/>
          <w:b/>
          <w:bCs/>
          <w:i/>
          <w:iCs/>
          <w:sz w:val="26"/>
          <w:szCs w:val="26"/>
        </w:rPr>
        <w:t>Hình thức điều chỉnh</w:t>
      </w:r>
      <w:r w:rsidRPr="00C03DBF">
        <w:rPr>
          <w:rFonts w:ascii="Times New Roman" w:hAnsi="Times New Roman"/>
          <w:sz w:val="26"/>
          <w:szCs w:val="26"/>
        </w:rPr>
        <w:t>: bằng các quyết định QL HCNN</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Ví dụ: Biên bản xử phạt giao thông</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rPr>
      </w:pPr>
      <w:r w:rsidRPr="00C03DBF">
        <w:rPr>
          <w:rFonts w:ascii="Times New Roman" w:hAnsi="Times New Roman"/>
          <w:b/>
          <w:bCs/>
          <w:i/>
          <w:iCs/>
          <w:sz w:val="26"/>
          <w:szCs w:val="26"/>
        </w:rPr>
        <w:t>Nội dung điều chỉnh</w:t>
      </w:r>
    </w:p>
    <w:p w:rsidR="00A24647" w:rsidRPr="00C03DBF" w:rsidRDefault="00A24647" w:rsidP="002F1387">
      <w:pPr>
        <w:pStyle w:val="ListParagraph"/>
        <w:numPr>
          <w:ilvl w:val="1"/>
          <w:numId w:val="2"/>
        </w:numPr>
        <w:spacing w:line="360" w:lineRule="auto"/>
        <w:jc w:val="both"/>
        <w:rPr>
          <w:rFonts w:ascii="Times New Roman" w:hAnsi="Times New Roman"/>
          <w:sz w:val="26"/>
          <w:szCs w:val="26"/>
        </w:rPr>
      </w:pPr>
      <w:r w:rsidRPr="00C03DBF">
        <w:rPr>
          <w:rFonts w:ascii="Times New Roman" w:hAnsi="Times New Roman"/>
          <w:sz w:val="26"/>
          <w:szCs w:val="26"/>
        </w:rPr>
        <w:t>Chủ trương, chính sách, quyết định QLHCNN</w:t>
      </w:r>
    </w:p>
    <w:p w:rsidR="00A24647" w:rsidRPr="00C03DBF" w:rsidRDefault="00A24647" w:rsidP="002F1387">
      <w:pPr>
        <w:pStyle w:val="ListParagraph"/>
        <w:numPr>
          <w:ilvl w:val="1"/>
          <w:numId w:val="2"/>
        </w:numPr>
        <w:spacing w:line="360" w:lineRule="auto"/>
        <w:jc w:val="both"/>
        <w:rPr>
          <w:rFonts w:ascii="Times New Roman" w:hAnsi="Times New Roman"/>
          <w:sz w:val="26"/>
          <w:szCs w:val="26"/>
        </w:rPr>
      </w:pPr>
      <w:r w:rsidRPr="00C03DBF">
        <w:rPr>
          <w:rFonts w:ascii="Times New Roman" w:hAnsi="Times New Roman"/>
          <w:sz w:val="26"/>
          <w:szCs w:val="26"/>
        </w:rPr>
        <w:t>Tổ chức bộ máy, cơ chế hoạt động, nhân sự…</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Ví dụ: QLHCNN bằng các văn bản luật, dưới luật cụ thể trên mọi lĩnh vực đời sống.</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rPr>
      </w:pPr>
      <w:r w:rsidRPr="00C03DBF">
        <w:rPr>
          <w:rFonts w:ascii="Times New Roman" w:hAnsi="Times New Roman"/>
          <w:b/>
          <w:bCs/>
          <w:i/>
          <w:iCs/>
          <w:sz w:val="26"/>
          <w:szCs w:val="26"/>
        </w:rPr>
        <w:t>Mục đích</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Khai thông ách tắc, khai thác tiềm năng, phát huy năng lực… nhằm nâng cao hiệu lực, hiệu quả QLHCNN</w:t>
      </w:r>
    </w:p>
    <w:p w:rsidR="00A24647" w:rsidRPr="00C03DBF" w:rsidRDefault="00A24647" w:rsidP="002F1387">
      <w:pPr>
        <w:pStyle w:val="ListParagraph"/>
        <w:spacing w:line="360" w:lineRule="auto"/>
        <w:ind w:left="0"/>
        <w:jc w:val="both"/>
        <w:rPr>
          <w:rFonts w:ascii="Times New Roman" w:hAnsi="Times New Roman"/>
          <w:b/>
          <w:bCs/>
          <w:i/>
          <w:iCs/>
          <w:sz w:val="26"/>
          <w:szCs w:val="26"/>
        </w:rPr>
      </w:pPr>
      <w:r w:rsidRPr="00C03DBF">
        <w:rPr>
          <w:rFonts w:ascii="Times New Roman" w:hAnsi="Times New Roman"/>
          <w:sz w:val="26"/>
          <w:szCs w:val="26"/>
        </w:rPr>
        <w:t>Ví dụ: Luật xây dựng ban hành nâng cao hiệu quả QLHCNN trong lĩnh vực xây dựng đầu tư dự án.</w:t>
      </w:r>
    </w:p>
    <w:p w:rsidR="00A24647" w:rsidRPr="00C03DBF" w:rsidRDefault="00A24647" w:rsidP="002F1387">
      <w:pPr>
        <w:pStyle w:val="ListParagraph"/>
        <w:numPr>
          <w:ilvl w:val="1"/>
          <w:numId w:val="10"/>
        </w:numPr>
        <w:spacing w:line="360" w:lineRule="auto"/>
        <w:jc w:val="both"/>
        <w:rPr>
          <w:rFonts w:ascii="Times New Roman" w:hAnsi="Times New Roman"/>
          <w:b/>
          <w:bCs/>
          <w:i/>
          <w:iCs/>
          <w:sz w:val="26"/>
          <w:szCs w:val="26"/>
        </w:rPr>
      </w:pPr>
      <w:r w:rsidRPr="00C03DBF">
        <w:rPr>
          <w:rFonts w:ascii="Times New Roman" w:hAnsi="Times New Roman"/>
          <w:b/>
          <w:bCs/>
          <w:i/>
          <w:iCs/>
          <w:sz w:val="26"/>
          <w:szCs w:val="26"/>
        </w:rPr>
        <w:t>Phạm vi điều chỉnh</w:t>
      </w:r>
    </w:p>
    <w:p w:rsidR="00A24647" w:rsidRPr="00C03DBF" w:rsidRDefault="00A24647" w:rsidP="002F1387">
      <w:pPr>
        <w:pStyle w:val="ListParagraph"/>
        <w:numPr>
          <w:ilvl w:val="1"/>
          <w:numId w:val="2"/>
        </w:numPr>
        <w:spacing w:line="360" w:lineRule="auto"/>
        <w:jc w:val="both"/>
        <w:rPr>
          <w:rFonts w:ascii="Times New Roman" w:hAnsi="Times New Roman"/>
          <w:sz w:val="26"/>
          <w:szCs w:val="26"/>
        </w:rPr>
      </w:pPr>
      <w:r w:rsidRPr="00C03DBF">
        <w:rPr>
          <w:rFonts w:ascii="Times New Roman" w:hAnsi="Times New Roman"/>
          <w:sz w:val="26"/>
          <w:szCs w:val="26"/>
        </w:rPr>
        <w:t>Quản l‎y vĩ mô</w:t>
      </w:r>
    </w:p>
    <w:p w:rsidR="00A24647" w:rsidRPr="00C03DBF" w:rsidRDefault="00A24647" w:rsidP="002F1387">
      <w:pPr>
        <w:pStyle w:val="ListParagraph"/>
        <w:numPr>
          <w:ilvl w:val="1"/>
          <w:numId w:val="2"/>
        </w:numPr>
        <w:spacing w:line="360" w:lineRule="auto"/>
        <w:jc w:val="both"/>
        <w:rPr>
          <w:rFonts w:ascii="Times New Roman" w:hAnsi="Times New Roman"/>
          <w:sz w:val="26"/>
          <w:szCs w:val="26"/>
        </w:rPr>
      </w:pPr>
      <w:r w:rsidRPr="00C03DBF">
        <w:rPr>
          <w:rFonts w:ascii="Times New Roman" w:hAnsi="Times New Roman"/>
          <w:sz w:val="26"/>
          <w:szCs w:val="26"/>
        </w:rPr>
        <w:t>Hoạt động vi mô</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Ví dụ: Quản ly trên diện rộng từ Trung ương địa phương</w:t>
      </w:r>
    </w:p>
    <w:p w:rsidR="00A24647" w:rsidRPr="00C03DBF" w:rsidRDefault="00A24647" w:rsidP="002F1387">
      <w:pPr>
        <w:pStyle w:val="ListParagraph"/>
        <w:numPr>
          <w:ilvl w:val="0"/>
          <w:numId w:val="10"/>
        </w:numPr>
        <w:tabs>
          <w:tab w:val="clear" w:pos="720"/>
        </w:tabs>
        <w:spacing w:line="360" w:lineRule="auto"/>
        <w:jc w:val="both"/>
        <w:rPr>
          <w:rFonts w:ascii="Times New Roman" w:hAnsi="Times New Roman"/>
          <w:b/>
          <w:bCs/>
          <w:sz w:val="26"/>
          <w:szCs w:val="26"/>
        </w:rPr>
      </w:pPr>
      <w:r w:rsidRPr="00C03DBF">
        <w:rPr>
          <w:rFonts w:ascii="Times New Roman" w:hAnsi="Times New Roman"/>
          <w:b/>
          <w:bCs/>
          <w:sz w:val="26"/>
          <w:szCs w:val="26"/>
        </w:rPr>
        <w:t>Kết luận: QLHCNN là sự tác động có tổ chức và điều chỉnh bằng quyền lực NN</w:t>
      </w:r>
    </w:p>
    <w:p w:rsidR="00A24647" w:rsidRDefault="00A24647" w:rsidP="0075266A">
      <w:pPr>
        <w:pStyle w:val="ListParagraph"/>
        <w:numPr>
          <w:ilvl w:val="1"/>
          <w:numId w:val="2"/>
        </w:numPr>
        <w:tabs>
          <w:tab w:val="clear" w:pos="1440"/>
          <w:tab w:val="num" w:pos="180"/>
        </w:tabs>
        <w:spacing w:line="360" w:lineRule="auto"/>
        <w:ind w:left="180" w:firstLine="0"/>
        <w:jc w:val="both"/>
        <w:rPr>
          <w:rFonts w:ascii="Times New Roman" w:hAnsi="Times New Roman"/>
          <w:sz w:val="26"/>
          <w:szCs w:val="26"/>
        </w:rPr>
      </w:pPr>
      <w:r w:rsidRPr="00C03DBF">
        <w:rPr>
          <w:rFonts w:ascii="Times New Roman" w:hAnsi="Times New Roman"/>
          <w:sz w:val="26"/>
          <w:szCs w:val="26"/>
        </w:rPr>
        <w:t>Quyền lực nhà nước là sức mạnh vật chất của nhà nước được biểu hiện bằng hệ thống pháp luật, bằng các công cụ, phương tiện chuyên chính của nhà nước như quân đội, công an, tòa án, trại giam,..</w:t>
      </w:r>
    </w:p>
    <w:p w:rsidR="00A24647" w:rsidRDefault="00A24647" w:rsidP="0075266A">
      <w:pPr>
        <w:pStyle w:val="ListParagraph"/>
        <w:numPr>
          <w:ilvl w:val="1"/>
          <w:numId w:val="2"/>
        </w:numPr>
        <w:tabs>
          <w:tab w:val="clear" w:pos="1440"/>
          <w:tab w:val="num" w:pos="180"/>
        </w:tabs>
        <w:spacing w:line="360" w:lineRule="auto"/>
        <w:ind w:left="180" w:firstLine="0"/>
        <w:jc w:val="both"/>
        <w:rPr>
          <w:rFonts w:ascii="Times New Roman" w:hAnsi="Times New Roman"/>
          <w:sz w:val="26"/>
          <w:szCs w:val="26"/>
        </w:rPr>
      </w:pPr>
      <w:r w:rsidRPr="00C03DBF">
        <w:rPr>
          <w:rFonts w:ascii="Times New Roman" w:hAnsi="Times New Roman"/>
          <w:sz w:val="26"/>
          <w:szCs w:val="26"/>
        </w:rPr>
        <w:t>Tổ chức và điều chỉnh bằng quyền lực nhà nước trong QLHCNN: nghĩa là các chủ thể QLHCNN có thẩm quyền dùng quyền lực nhà nước được trao để quản l</w:t>
      </w:r>
      <w:r w:rsidRPr="00C03DBF">
        <w:rPr>
          <w:rFonts w:ascii="Times New Roman" w:hAnsi="Times New Roman"/>
          <w:sz w:val="26"/>
          <w:szCs w:val="26"/>
          <w:lang w:bidi="he-IL"/>
        </w:rPr>
        <w:t>‎y x</w:t>
      </w:r>
      <w:r w:rsidRPr="00C03DBF">
        <w:rPr>
          <w:rFonts w:ascii="Times New Roman" w:hAnsi="Times New Roman"/>
          <w:sz w:val="26"/>
          <w:szCs w:val="26"/>
        </w:rPr>
        <w:t>ã hội, để điều chỉnh hành vi của đối tượng quản ly, buộc đối tượng phải phục tùng mệnh lệnh. Các chủ thể QLHCNN phải sử dụng quyền lực NN để quản l</w:t>
      </w:r>
      <w:r w:rsidRPr="00C03DBF">
        <w:rPr>
          <w:rFonts w:ascii="Times New Roman" w:hAnsi="Times New Roman"/>
          <w:sz w:val="26"/>
          <w:szCs w:val="26"/>
          <w:lang w:bidi="he-IL"/>
        </w:rPr>
        <w:t>‎y x</w:t>
      </w:r>
      <w:r w:rsidRPr="00C03DBF">
        <w:rPr>
          <w:rFonts w:ascii="Times New Roman" w:hAnsi="Times New Roman"/>
          <w:sz w:val="26"/>
          <w:szCs w:val="26"/>
        </w:rPr>
        <w:t>ã hội, để buộc đối tượng quản ly phải phục tùng</w:t>
      </w:r>
    </w:p>
    <w:p w:rsidR="00A24647" w:rsidRPr="0075266A" w:rsidRDefault="00A24647" w:rsidP="0075266A">
      <w:pPr>
        <w:pStyle w:val="ListParagraph"/>
        <w:numPr>
          <w:ilvl w:val="1"/>
          <w:numId w:val="2"/>
        </w:numPr>
        <w:tabs>
          <w:tab w:val="clear" w:pos="1440"/>
          <w:tab w:val="num" w:pos="180"/>
        </w:tabs>
        <w:spacing w:line="360" w:lineRule="auto"/>
        <w:ind w:left="180" w:firstLine="0"/>
        <w:jc w:val="both"/>
        <w:rPr>
          <w:rFonts w:ascii="Times New Roman" w:hAnsi="Times New Roman"/>
          <w:sz w:val="26"/>
          <w:szCs w:val="26"/>
        </w:rPr>
      </w:pPr>
      <w:r w:rsidRPr="0075266A">
        <w:rPr>
          <w:rFonts w:ascii="Times New Roman" w:hAnsi="Times New Roman"/>
          <w:sz w:val="26"/>
          <w:szCs w:val="26"/>
        </w:rPr>
        <w:t>Quan hệ giữa QLHCNN với quyền lực NN</w:t>
      </w:r>
    </w:p>
    <w:p w:rsidR="00A24647" w:rsidRPr="0075266A" w:rsidRDefault="00A24647" w:rsidP="0075266A">
      <w:pPr>
        <w:pStyle w:val="ListParagraph"/>
        <w:spacing w:line="360" w:lineRule="auto"/>
        <w:ind w:firstLine="180"/>
        <w:jc w:val="both"/>
        <w:rPr>
          <w:rFonts w:ascii="Times New Roman" w:hAnsi="Times New Roman"/>
          <w:sz w:val="26"/>
          <w:szCs w:val="26"/>
        </w:rPr>
      </w:pPr>
      <w:r>
        <w:rPr>
          <w:rFonts w:ascii="Times New Roman" w:hAnsi="Times New Roman"/>
          <w:sz w:val="26"/>
          <w:szCs w:val="26"/>
          <w:shd w:val="clear" w:color="auto" w:fill="FFFFFF"/>
        </w:rPr>
        <w:t xml:space="preserve">+ </w:t>
      </w:r>
      <w:r w:rsidRPr="0075266A">
        <w:rPr>
          <w:rFonts w:ascii="Times New Roman" w:hAnsi="Times New Roman"/>
          <w:sz w:val="26"/>
          <w:szCs w:val="26"/>
          <w:shd w:val="clear" w:color="auto" w:fill="FFFFFF"/>
          <w:lang w:val="vi-VN"/>
        </w:rPr>
        <w:t>Quản lý HCNN mà không sử dụng quyền lực NN là quản lý mang tính hình thức, thể hiện sự nhu nhược, bất cập trong quản lý, vì không có sức mạnh nào để buộc đối tượng</w:t>
      </w:r>
      <w:r w:rsidRPr="0075266A">
        <w:rPr>
          <w:rFonts w:ascii="Times New Roman" w:hAnsi="Times New Roman"/>
          <w:sz w:val="26"/>
          <w:szCs w:val="26"/>
          <w:shd w:val="clear" w:color="auto" w:fill="FFFFFF"/>
        </w:rPr>
        <w:t xml:space="preserve"> </w:t>
      </w:r>
      <w:r w:rsidRPr="0075266A">
        <w:rPr>
          <w:rFonts w:ascii="Times New Roman" w:hAnsi="Times New Roman"/>
          <w:sz w:val="26"/>
          <w:szCs w:val="26"/>
          <w:shd w:val="clear" w:color="auto" w:fill="FFFFFF"/>
          <w:lang w:val="vi-VN"/>
        </w:rPr>
        <w:t>quản lý phải phục tùng QĐ của chủ thể quản lý. Vì vậy chủ thể quản l‎y sẽ không hoàn thành được mục tiêu quản ly của mình</w:t>
      </w:r>
    </w:p>
    <w:p w:rsidR="00A24647" w:rsidRPr="00C03DBF" w:rsidRDefault="00A24647" w:rsidP="002F1387">
      <w:pPr>
        <w:spacing w:after="0" w:line="360" w:lineRule="auto"/>
        <w:ind w:firstLine="720"/>
        <w:jc w:val="both"/>
        <w:rPr>
          <w:rFonts w:ascii="Times New Roman" w:hAnsi="Times New Roman"/>
          <w:sz w:val="26"/>
          <w:szCs w:val="26"/>
          <w:shd w:val="clear" w:color="auto" w:fill="FFFFFF"/>
          <w:lang w:val="vi-VN"/>
        </w:rPr>
      </w:pPr>
      <w:r w:rsidRPr="00C03DBF">
        <w:rPr>
          <w:rFonts w:ascii="Times New Roman" w:hAnsi="Times New Roman"/>
          <w:sz w:val="26"/>
          <w:szCs w:val="26"/>
          <w:shd w:val="clear" w:color="auto" w:fill="FFFFFF"/>
          <w:lang w:val="vi-VN"/>
        </w:rPr>
        <w:t>Ví dụ: Xây dựng sai phép NN dùng quyền lực xử phạt và đình chỉ xây dựng</w:t>
      </w:r>
    </w:p>
    <w:p w:rsidR="00A24647" w:rsidRPr="00C03DBF" w:rsidRDefault="00A24647" w:rsidP="0075266A">
      <w:pPr>
        <w:spacing w:after="0" w:line="360" w:lineRule="auto"/>
        <w:ind w:left="720" w:firstLine="180"/>
        <w:jc w:val="both"/>
        <w:rPr>
          <w:rFonts w:ascii="Times New Roman" w:hAnsi="Times New Roman"/>
          <w:bCs/>
          <w:sz w:val="26"/>
          <w:szCs w:val="26"/>
          <w:lang w:val="vi-VN"/>
        </w:rPr>
      </w:pPr>
      <w:r w:rsidRPr="0075266A">
        <w:rPr>
          <w:rFonts w:ascii="Times New Roman" w:hAnsi="Times New Roman"/>
          <w:bCs/>
          <w:sz w:val="26"/>
          <w:szCs w:val="26"/>
          <w:lang w:val="vi-VN"/>
        </w:rPr>
        <w:t xml:space="preserve">+ </w:t>
      </w:r>
      <w:r w:rsidRPr="00C03DBF">
        <w:rPr>
          <w:rFonts w:ascii="Times New Roman" w:hAnsi="Times New Roman"/>
          <w:bCs/>
          <w:sz w:val="26"/>
          <w:szCs w:val="26"/>
          <w:lang w:val="vi-VN"/>
        </w:rPr>
        <w:t>Được trao quyền lực NN mà không có năng lực quản lý HCNN sẽ không thể thực hiện được mục tiêu trong quản lý, chủ thể không thể làm tròn được trách nhiệm, nghĩa vụ phục vụ nhân dân</w:t>
      </w:r>
    </w:p>
    <w:p w:rsidR="00A24647" w:rsidRPr="00C03DBF" w:rsidRDefault="00A24647" w:rsidP="0075266A">
      <w:pPr>
        <w:spacing w:after="0" w:line="360" w:lineRule="auto"/>
        <w:ind w:firstLine="720"/>
        <w:jc w:val="both"/>
        <w:rPr>
          <w:rFonts w:ascii="Times New Roman" w:hAnsi="Times New Roman"/>
          <w:sz w:val="26"/>
          <w:szCs w:val="26"/>
          <w:shd w:val="clear" w:color="auto" w:fill="FFFFFF"/>
          <w:lang w:val="vi-VN"/>
        </w:rPr>
      </w:pPr>
      <w:r w:rsidRPr="00C03DBF">
        <w:rPr>
          <w:rFonts w:ascii="Times New Roman" w:hAnsi="Times New Roman"/>
          <w:sz w:val="26"/>
          <w:szCs w:val="26"/>
          <w:shd w:val="clear" w:color="auto" w:fill="FFFFFF"/>
          <w:lang w:val="vi-VN"/>
        </w:rPr>
        <w:t>Ví dụ: Việc lấn chiếm lòng lề đường gây cản trở giao thông</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lang w:val="vi-VN"/>
        </w:rPr>
        <w:t>Tóm lại, QLHCNN trong nhà nước pháp quyền là sự tác động có tổ chức và điều chỉnh bằng quyền lực nhà nước</w:t>
      </w:r>
    </w:p>
    <w:p w:rsidR="00A24647" w:rsidRPr="00C03DBF" w:rsidRDefault="00A24647" w:rsidP="008D792E">
      <w:pPr>
        <w:pStyle w:val="ListParagraph"/>
        <w:spacing w:line="360" w:lineRule="auto"/>
        <w:ind w:left="0"/>
        <w:jc w:val="both"/>
        <w:rPr>
          <w:rFonts w:ascii="Times New Roman" w:hAnsi="Times New Roman"/>
          <w:b/>
          <w:sz w:val="26"/>
          <w:szCs w:val="26"/>
          <w:lang w:val="vi-VN"/>
        </w:rPr>
      </w:pP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sz w:val="26"/>
          <w:szCs w:val="26"/>
          <w:lang w:val="vi-VN"/>
        </w:rPr>
        <w:t>Câu 3.</w:t>
      </w:r>
      <w:r w:rsidRPr="00C03DBF">
        <w:rPr>
          <w:rFonts w:ascii="Times New Roman" w:hAnsi="Times New Roman"/>
          <w:sz w:val="26"/>
          <w:szCs w:val="26"/>
          <w:lang w:val="vi-VN"/>
        </w:rPr>
        <w:t xml:space="preserve"> Ông Nguyễn Văn A, cư ngụ tại phường X, quận Y, thành phố Z có hành vi sửa chữa, cải tạo nhà ở sai nội dung giấy phép xây dựng được cấp và bị công chức địa chính - xây dựng - đô thị và môi trường kiểm tra, lập biên bản vi phạm hành chính. Trên cơ sở đó, Chủ tịch UBND phường X ra quyết định xử phạt VPHC với mức phạt tiền 3.000.000đ đối với hành vi vi phạm của ông A. (Theo quy định tại điểm b, khoản 2, Điều 13 Nghị định số 121/2013/NĐ-CP). </w:t>
      </w:r>
      <w:r w:rsidRPr="00C03DBF">
        <w:rPr>
          <w:rFonts w:ascii="Times New Roman" w:hAnsi="Times New Roman"/>
          <w:sz w:val="26"/>
          <w:szCs w:val="26"/>
        </w:rPr>
        <w:t>Anh, chị hãy xác định:</w:t>
      </w:r>
    </w:p>
    <w:p w:rsidR="00A24647" w:rsidRPr="00C03DBF" w:rsidRDefault="00A24647" w:rsidP="008D792E">
      <w:pPr>
        <w:pStyle w:val="ListParagraph"/>
        <w:numPr>
          <w:ilvl w:val="0"/>
          <w:numId w:val="1"/>
        </w:numPr>
        <w:spacing w:line="360" w:lineRule="auto"/>
        <w:ind w:left="0" w:firstLine="0"/>
        <w:jc w:val="both"/>
        <w:rPr>
          <w:rFonts w:ascii="Times New Roman" w:hAnsi="Times New Roman"/>
          <w:sz w:val="26"/>
          <w:szCs w:val="26"/>
        </w:rPr>
      </w:pPr>
      <w:r w:rsidRPr="00C03DBF">
        <w:rPr>
          <w:rFonts w:ascii="Times New Roman" w:hAnsi="Times New Roman"/>
          <w:sz w:val="26"/>
          <w:szCs w:val="26"/>
        </w:rPr>
        <w:t>Chủ thể, đối tượng, khách thể QLHCNN.</w:t>
      </w:r>
    </w:p>
    <w:p w:rsidR="00A24647" w:rsidRPr="00C03DBF" w:rsidRDefault="00A24647" w:rsidP="008D792E">
      <w:pPr>
        <w:pStyle w:val="ListParagraph"/>
        <w:numPr>
          <w:ilvl w:val="0"/>
          <w:numId w:val="1"/>
        </w:numPr>
        <w:spacing w:line="360" w:lineRule="auto"/>
        <w:ind w:left="0" w:firstLine="0"/>
        <w:jc w:val="both"/>
        <w:rPr>
          <w:rFonts w:ascii="Times New Roman" w:hAnsi="Times New Roman"/>
          <w:sz w:val="26"/>
          <w:szCs w:val="26"/>
        </w:rPr>
      </w:pPr>
      <w:r w:rsidRPr="00C03DBF">
        <w:rPr>
          <w:rFonts w:ascii="Times New Roman" w:hAnsi="Times New Roman"/>
          <w:sz w:val="26"/>
          <w:szCs w:val="26"/>
        </w:rPr>
        <w:t>Chủ thể QLHCNN đã thực hiện những nội dung QLHCNN nào trong tình huống nêu trên?</w:t>
      </w:r>
    </w:p>
    <w:p w:rsidR="00A24647" w:rsidRPr="00C03DBF" w:rsidRDefault="00A24647" w:rsidP="008D792E">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1. Chủ thể, đối tượng, khách thể QLHCNN.</w:t>
      </w:r>
    </w:p>
    <w:p w:rsidR="00A24647" w:rsidRPr="00C03DBF" w:rsidRDefault="00A24647" w:rsidP="008D792E">
      <w:pPr>
        <w:spacing w:after="0" w:line="360" w:lineRule="auto"/>
        <w:rPr>
          <w:rFonts w:ascii="Times New Roman" w:hAnsi="Times New Roman"/>
          <w:sz w:val="26"/>
          <w:szCs w:val="26"/>
        </w:rPr>
      </w:pPr>
      <w:r w:rsidRPr="00C03DBF">
        <w:rPr>
          <w:rFonts w:ascii="Times New Roman" w:hAnsi="Times New Roman"/>
          <w:b/>
          <w:bCs/>
          <w:i/>
          <w:iCs/>
          <w:sz w:val="26"/>
          <w:szCs w:val="26"/>
          <w:lang w:val="vi-VN"/>
        </w:rPr>
        <w:t>Chủ thể của QLNN:</w:t>
      </w:r>
      <w:r w:rsidRPr="00C03DBF">
        <w:rPr>
          <w:rFonts w:ascii="Times New Roman" w:hAnsi="Times New Roman"/>
          <w:sz w:val="26"/>
          <w:szCs w:val="26"/>
          <w:lang w:val="vi-VN"/>
        </w:rPr>
        <w:t xml:space="preserve"> </w:t>
      </w:r>
      <w:r w:rsidRPr="00C03DBF">
        <w:rPr>
          <w:rFonts w:ascii="Times New Roman" w:hAnsi="Times New Roman"/>
          <w:sz w:val="26"/>
          <w:szCs w:val="26"/>
        </w:rPr>
        <w:tab/>
      </w:r>
      <w:r w:rsidRPr="00C03DBF">
        <w:rPr>
          <w:rFonts w:ascii="Times New Roman" w:hAnsi="Times New Roman"/>
          <w:sz w:val="26"/>
          <w:szCs w:val="26"/>
          <w:lang w:val="vi-VN"/>
        </w:rPr>
        <w:t xml:space="preserve">Công chức địa chính – xây dựng và môi trường; </w:t>
      </w:r>
    </w:p>
    <w:p w:rsidR="00A24647" w:rsidRPr="00C03DBF" w:rsidRDefault="00A24647" w:rsidP="008D792E">
      <w:pPr>
        <w:tabs>
          <w:tab w:val="num" w:pos="0"/>
        </w:tabs>
        <w:spacing w:after="0" w:line="360" w:lineRule="auto"/>
        <w:rPr>
          <w:rFonts w:ascii="Times New Roman" w:hAnsi="Times New Roman"/>
          <w:sz w:val="26"/>
          <w:szCs w:val="26"/>
          <w:lang w:val="vi-VN"/>
        </w:rPr>
      </w:pPr>
      <w:r w:rsidRPr="00C03DBF">
        <w:rPr>
          <w:rFonts w:ascii="Times New Roman" w:hAnsi="Times New Roman"/>
          <w:sz w:val="26"/>
          <w:szCs w:val="26"/>
        </w:rPr>
        <w:tab/>
      </w:r>
      <w:r w:rsidRPr="00C03DBF">
        <w:rPr>
          <w:rFonts w:ascii="Times New Roman" w:hAnsi="Times New Roman"/>
          <w:sz w:val="26"/>
          <w:szCs w:val="26"/>
        </w:rPr>
        <w:tab/>
      </w:r>
      <w:r w:rsidRPr="00C03DBF">
        <w:rPr>
          <w:rFonts w:ascii="Times New Roman" w:hAnsi="Times New Roman"/>
          <w:sz w:val="26"/>
          <w:szCs w:val="26"/>
        </w:rPr>
        <w:tab/>
      </w:r>
      <w:r w:rsidRPr="00C03DBF">
        <w:rPr>
          <w:rFonts w:ascii="Times New Roman" w:hAnsi="Times New Roman"/>
          <w:sz w:val="26"/>
          <w:szCs w:val="26"/>
        </w:rPr>
        <w:tab/>
      </w:r>
      <w:r w:rsidRPr="00C03DBF">
        <w:rPr>
          <w:rFonts w:ascii="Times New Roman" w:hAnsi="Times New Roman"/>
          <w:sz w:val="26"/>
          <w:szCs w:val="26"/>
          <w:lang w:val="vi-VN"/>
        </w:rPr>
        <w:t>Chủ tịch UBND phường X</w:t>
      </w:r>
    </w:p>
    <w:p w:rsidR="00A24647" w:rsidRPr="00C03DBF" w:rsidRDefault="00A24647" w:rsidP="008D792E">
      <w:pPr>
        <w:tabs>
          <w:tab w:val="num" w:pos="0"/>
        </w:tabs>
        <w:spacing w:after="0" w:line="360" w:lineRule="auto"/>
        <w:rPr>
          <w:rFonts w:ascii="Times New Roman" w:hAnsi="Times New Roman"/>
          <w:sz w:val="26"/>
          <w:szCs w:val="26"/>
          <w:lang w:val="vi-VN"/>
        </w:rPr>
      </w:pPr>
      <w:r w:rsidRPr="00C03DBF">
        <w:rPr>
          <w:rFonts w:ascii="Times New Roman" w:hAnsi="Times New Roman"/>
          <w:b/>
          <w:bCs/>
          <w:i/>
          <w:iCs/>
          <w:sz w:val="26"/>
          <w:szCs w:val="26"/>
          <w:lang w:val="vi-VN"/>
        </w:rPr>
        <w:t xml:space="preserve"> Đối tượng QLNN:</w:t>
      </w:r>
      <w:r w:rsidRPr="00C03DBF">
        <w:rPr>
          <w:rFonts w:ascii="Times New Roman" w:hAnsi="Times New Roman"/>
          <w:sz w:val="26"/>
          <w:szCs w:val="26"/>
          <w:lang w:val="vi-VN"/>
        </w:rPr>
        <w:t xml:space="preserve"> </w:t>
      </w:r>
      <w:r w:rsidRPr="00C03DBF">
        <w:rPr>
          <w:rFonts w:ascii="Times New Roman" w:hAnsi="Times New Roman"/>
          <w:sz w:val="26"/>
          <w:szCs w:val="26"/>
          <w:lang w:val="vi-VN"/>
        </w:rPr>
        <w:tab/>
        <w:t>Ông Nguyễn Văn  A, cư ngụ tại phường X, quận Y, TP Z</w:t>
      </w:r>
    </w:p>
    <w:p w:rsidR="00A24647" w:rsidRPr="00C03DBF" w:rsidRDefault="00A24647" w:rsidP="008D792E">
      <w:pPr>
        <w:tabs>
          <w:tab w:val="num" w:pos="0"/>
        </w:tabs>
        <w:spacing w:after="0" w:line="360" w:lineRule="auto"/>
        <w:rPr>
          <w:rFonts w:ascii="Times New Roman" w:hAnsi="Times New Roman"/>
          <w:sz w:val="26"/>
          <w:szCs w:val="26"/>
          <w:lang w:val="vi-VN"/>
        </w:rPr>
      </w:pPr>
      <w:r w:rsidRPr="00C03DBF">
        <w:rPr>
          <w:rFonts w:ascii="Times New Roman" w:hAnsi="Times New Roman"/>
          <w:b/>
          <w:bCs/>
          <w:i/>
          <w:iCs/>
          <w:sz w:val="26"/>
          <w:szCs w:val="26"/>
          <w:lang w:val="vi-VN"/>
        </w:rPr>
        <w:t>Khách thể quản lý nhà nước:</w:t>
      </w:r>
      <w:r w:rsidRPr="00C03DBF">
        <w:rPr>
          <w:rFonts w:ascii="Times New Roman" w:hAnsi="Times New Roman"/>
          <w:sz w:val="26"/>
          <w:szCs w:val="26"/>
          <w:lang w:val="vi-VN"/>
        </w:rPr>
        <w:t xml:space="preserve">  Là hành vi sửa chữa, cải tạo nhà ở sai nội dung giấy phép xây dựng được cấp của ông A</w:t>
      </w:r>
    </w:p>
    <w:p w:rsidR="00A24647" w:rsidRPr="00C03DBF" w:rsidRDefault="00A24647" w:rsidP="008D792E">
      <w:pPr>
        <w:spacing w:after="0" w:line="360" w:lineRule="auto"/>
        <w:rPr>
          <w:rFonts w:ascii="Times New Roman" w:hAnsi="Times New Roman"/>
          <w:b/>
          <w:bCs/>
          <w:sz w:val="26"/>
          <w:szCs w:val="26"/>
          <w:lang w:val="vi-VN"/>
        </w:rPr>
      </w:pPr>
      <w:r w:rsidRPr="00C03DBF">
        <w:rPr>
          <w:rFonts w:ascii="Times New Roman" w:hAnsi="Times New Roman"/>
          <w:b/>
          <w:bCs/>
          <w:sz w:val="26"/>
          <w:szCs w:val="26"/>
          <w:lang w:val="vi-VN"/>
        </w:rPr>
        <w:t>2. Chủ thể QLHC nhà nước đã thực hiện những nội dung QLHCNN</w:t>
      </w:r>
    </w:p>
    <w:p w:rsidR="00A24647" w:rsidRPr="00C03DBF" w:rsidRDefault="00A24647" w:rsidP="008D792E">
      <w:pPr>
        <w:spacing w:after="0" w:line="360" w:lineRule="auto"/>
        <w:ind w:left="34"/>
        <w:rPr>
          <w:rFonts w:ascii="Times New Roman" w:hAnsi="Times New Roman"/>
          <w:sz w:val="26"/>
          <w:szCs w:val="26"/>
          <w:lang w:val="vi-VN"/>
        </w:rPr>
      </w:pPr>
      <w:r w:rsidRPr="00C03DBF">
        <w:rPr>
          <w:rFonts w:ascii="Times New Roman" w:hAnsi="Times New Roman"/>
          <w:b/>
          <w:bCs/>
          <w:i/>
          <w:iCs/>
          <w:sz w:val="26"/>
          <w:szCs w:val="26"/>
          <w:lang w:val="vi-VN"/>
        </w:rPr>
        <w:t>- Hoạt động kiểm tra đánh giá:</w:t>
      </w:r>
      <w:r w:rsidRPr="00C03DBF">
        <w:rPr>
          <w:rFonts w:ascii="Times New Roman" w:hAnsi="Times New Roman"/>
          <w:sz w:val="26"/>
          <w:szCs w:val="26"/>
          <w:lang w:val="vi-VN"/>
        </w:rPr>
        <w:t xml:space="preserve"> Công chức địa chính – đô thị và môi trường kiểm tra, lập biên bản vi phạm hành chính đối với hành vi của ông A</w:t>
      </w:r>
    </w:p>
    <w:p w:rsidR="00A24647" w:rsidRPr="00C03DBF" w:rsidRDefault="00A24647" w:rsidP="008D792E">
      <w:pPr>
        <w:spacing w:line="360" w:lineRule="auto"/>
        <w:jc w:val="both"/>
        <w:rPr>
          <w:rStyle w:val="Emphasis"/>
          <w:rFonts w:ascii="Times New Roman" w:hAnsi="Times New Roman"/>
          <w:i w:val="0"/>
          <w:iCs w:val="0"/>
          <w:sz w:val="26"/>
          <w:szCs w:val="26"/>
          <w:lang w:val="vi-VN"/>
        </w:rPr>
      </w:pPr>
      <w:r w:rsidRPr="00C03DBF">
        <w:rPr>
          <w:rFonts w:ascii="Times New Roman" w:hAnsi="Times New Roman"/>
          <w:b/>
          <w:bCs/>
          <w:i/>
          <w:iCs/>
          <w:sz w:val="26"/>
          <w:szCs w:val="26"/>
          <w:lang w:val="vi-VN"/>
        </w:rPr>
        <w:t>- Hoạt động cưỡng chế hành chính</w:t>
      </w:r>
      <w:r w:rsidRPr="00C03DBF">
        <w:rPr>
          <w:rFonts w:ascii="Times New Roman" w:hAnsi="Times New Roman"/>
          <w:sz w:val="26"/>
          <w:szCs w:val="26"/>
          <w:lang w:val="vi-VN"/>
        </w:rPr>
        <w:t>: Chủ tịch UBND phường X ra Quyết định xử phạt</w:t>
      </w:r>
    </w:p>
    <w:p w:rsidR="00A24647" w:rsidRPr="0075266A" w:rsidRDefault="00A24647" w:rsidP="008D792E">
      <w:pPr>
        <w:spacing w:after="0" w:line="360" w:lineRule="auto"/>
        <w:jc w:val="both"/>
        <w:rPr>
          <w:rFonts w:ascii="Times New Roman" w:hAnsi="Times New Roman"/>
          <w:sz w:val="26"/>
          <w:szCs w:val="26"/>
        </w:rPr>
      </w:pPr>
      <w:r w:rsidRPr="00C03DBF">
        <w:rPr>
          <w:rFonts w:ascii="Times New Roman" w:hAnsi="Times New Roman"/>
          <w:b/>
          <w:sz w:val="26"/>
          <w:szCs w:val="26"/>
        </w:rPr>
        <w:t xml:space="preserve">Câu </w:t>
      </w:r>
      <w:r w:rsidRPr="00C03DBF">
        <w:rPr>
          <w:rFonts w:ascii="Times New Roman" w:hAnsi="Times New Roman"/>
          <w:b/>
          <w:sz w:val="26"/>
          <w:szCs w:val="26"/>
          <w:lang w:val="vi-VN"/>
        </w:rPr>
        <w:t>4</w:t>
      </w:r>
      <w:r w:rsidRPr="00C03DBF">
        <w:rPr>
          <w:rFonts w:ascii="Times New Roman" w:hAnsi="Times New Roman"/>
          <w:b/>
          <w:sz w:val="26"/>
          <w:szCs w:val="26"/>
        </w:rPr>
        <w:t xml:space="preserve">. </w:t>
      </w:r>
      <w:r w:rsidRPr="0075266A">
        <w:rPr>
          <w:rFonts w:ascii="Times New Roman" w:hAnsi="Times New Roman"/>
          <w:sz w:val="26"/>
          <w:szCs w:val="26"/>
        </w:rPr>
        <w:t>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A24647" w:rsidRPr="00C03DBF" w:rsidRDefault="00A24647" w:rsidP="002F1387">
      <w:pPr>
        <w:pStyle w:val="ListParagraph"/>
        <w:tabs>
          <w:tab w:val="left" w:pos="0"/>
          <w:tab w:val="left" w:pos="180"/>
        </w:tabs>
        <w:spacing w:line="360" w:lineRule="auto"/>
        <w:ind w:left="0"/>
        <w:rPr>
          <w:rFonts w:ascii="Times New Roman" w:hAnsi="Times New Roman"/>
          <w:b/>
          <w:bCs/>
          <w:sz w:val="26"/>
          <w:szCs w:val="26"/>
        </w:rPr>
      </w:pPr>
      <w:r w:rsidRPr="00C03DBF">
        <w:rPr>
          <w:rFonts w:ascii="Times New Roman" w:hAnsi="Times New Roman"/>
          <w:b/>
          <w:bCs/>
          <w:sz w:val="26"/>
          <w:szCs w:val="26"/>
        </w:rPr>
        <w:t>1.Phân tích nguyên tắc: “Tiếp công dân phải bảo đảm công khai, dân chủ, kịp thời, thủ tục đơn giản, thuận tiện”</w:t>
      </w:r>
    </w:p>
    <w:p w:rsidR="00A24647" w:rsidRPr="00C03DBF" w:rsidRDefault="00A24647" w:rsidP="002F1387">
      <w:pPr>
        <w:pStyle w:val="ListParagraph"/>
        <w:numPr>
          <w:ilvl w:val="1"/>
          <w:numId w:val="2"/>
        </w:numPr>
        <w:tabs>
          <w:tab w:val="clear" w:pos="1440"/>
          <w:tab w:val="left" w:pos="180"/>
          <w:tab w:val="num" w:pos="1332"/>
        </w:tabs>
        <w:spacing w:line="360" w:lineRule="auto"/>
        <w:ind w:left="1332" w:hanging="1332"/>
        <w:rPr>
          <w:rFonts w:ascii="Times New Roman" w:hAnsi="Times New Roman"/>
          <w:sz w:val="26"/>
          <w:szCs w:val="26"/>
        </w:rPr>
      </w:pPr>
      <w:r w:rsidRPr="00C03DBF">
        <w:rPr>
          <w:rFonts w:ascii="Times New Roman" w:hAnsi="Times New Roman"/>
          <w:sz w:val="26"/>
          <w:szCs w:val="26"/>
        </w:rPr>
        <w:t>Công khai : Hoạt động tiếp công dân phải được diễn ra tại trụ sở UBND  các cấp hoặc các địa điểm có thông báo trước, có thông báo tiếp công dân</w:t>
      </w:r>
    </w:p>
    <w:p w:rsidR="00A24647" w:rsidRPr="00C03DBF" w:rsidRDefault="00A24647" w:rsidP="002F1387">
      <w:pPr>
        <w:pStyle w:val="ListParagraph"/>
        <w:numPr>
          <w:ilvl w:val="1"/>
          <w:numId w:val="2"/>
        </w:numPr>
        <w:tabs>
          <w:tab w:val="left" w:pos="0"/>
          <w:tab w:val="left" w:pos="180"/>
        </w:tabs>
        <w:spacing w:line="360" w:lineRule="auto"/>
        <w:ind w:hanging="1440"/>
        <w:rPr>
          <w:rFonts w:ascii="Times New Roman" w:hAnsi="Times New Roman"/>
          <w:sz w:val="26"/>
          <w:szCs w:val="26"/>
        </w:rPr>
      </w:pPr>
      <w:r w:rsidRPr="00C03DBF">
        <w:rPr>
          <w:rFonts w:ascii="Times New Roman" w:hAnsi="Times New Roman"/>
          <w:sz w:val="26"/>
          <w:szCs w:val="26"/>
        </w:rPr>
        <w:t>Dân chủ : Người dân muốn nói và muốn đóng góp y</w:t>
      </w:r>
      <w:r w:rsidRPr="00C03DBF">
        <w:rPr>
          <w:rFonts w:ascii="Times New Roman" w:hAnsi="Times New Roman"/>
          <w:sz w:val="26"/>
          <w:szCs w:val="26"/>
          <w:cs/>
          <w:lang w:val="fr-FR" w:bidi="he-IL"/>
        </w:rPr>
        <w:t>‎</w:t>
      </w:r>
      <w:r w:rsidRPr="00C03DBF">
        <w:rPr>
          <w:rFonts w:ascii="Times New Roman" w:hAnsi="Times New Roman"/>
          <w:sz w:val="26"/>
          <w:szCs w:val="26"/>
          <w:lang w:bidi="he-IL"/>
        </w:rPr>
        <w:t xml:space="preserve"> ki</w:t>
      </w:r>
      <w:r w:rsidRPr="00C03DBF">
        <w:rPr>
          <w:rFonts w:ascii="Times New Roman" w:hAnsi="Times New Roman"/>
          <w:sz w:val="26"/>
          <w:szCs w:val="26"/>
        </w:rPr>
        <w:t>ến của mình trong các vấn đề KT- CT-VH-XH</w:t>
      </w:r>
    </w:p>
    <w:p w:rsidR="00A24647" w:rsidRPr="00C03DBF" w:rsidRDefault="00A24647" w:rsidP="002F1387">
      <w:pPr>
        <w:pStyle w:val="ListParagraph"/>
        <w:numPr>
          <w:ilvl w:val="1"/>
          <w:numId w:val="2"/>
        </w:numPr>
        <w:tabs>
          <w:tab w:val="left" w:pos="0"/>
          <w:tab w:val="left" w:pos="180"/>
        </w:tabs>
        <w:spacing w:line="360" w:lineRule="auto"/>
        <w:ind w:hanging="1440"/>
        <w:rPr>
          <w:rFonts w:ascii="Times New Roman" w:hAnsi="Times New Roman"/>
          <w:sz w:val="26"/>
          <w:szCs w:val="26"/>
        </w:rPr>
      </w:pPr>
      <w:r w:rsidRPr="00C03DBF">
        <w:rPr>
          <w:rFonts w:ascii="Times New Roman" w:hAnsi="Times New Roman"/>
          <w:sz w:val="26"/>
          <w:szCs w:val="26"/>
        </w:rPr>
        <w:t xml:space="preserve">Kịp thời:  Ngoài lịch tiếp công dân định kỳ, tổ chức các buổi họp tiếp công dân khi nhận thấy có các diễn biến thời sự cần phải lắng nghe y kiến của người dân </w:t>
      </w:r>
    </w:p>
    <w:p w:rsidR="00A24647" w:rsidRPr="00C03DBF" w:rsidRDefault="00A24647" w:rsidP="002F1387">
      <w:pPr>
        <w:pStyle w:val="ListParagraph"/>
        <w:numPr>
          <w:ilvl w:val="1"/>
          <w:numId w:val="2"/>
        </w:numPr>
        <w:tabs>
          <w:tab w:val="left" w:pos="0"/>
          <w:tab w:val="left" w:pos="180"/>
        </w:tabs>
        <w:spacing w:line="360" w:lineRule="auto"/>
        <w:ind w:hanging="1440"/>
        <w:rPr>
          <w:rFonts w:ascii="Times New Roman" w:hAnsi="Times New Roman"/>
          <w:sz w:val="26"/>
          <w:szCs w:val="26"/>
        </w:rPr>
      </w:pPr>
      <w:r w:rsidRPr="00C03DBF">
        <w:rPr>
          <w:rFonts w:ascii="Times New Roman" w:hAnsi="Times New Roman"/>
          <w:sz w:val="26"/>
          <w:szCs w:val="26"/>
        </w:rPr>
        <w:t>Thủ tục đơn giản : thu ngắn khoảng cách giữa cơ quan HCNN và người dân. Người dân không cần phải thực hiện nhiều thủ tục rườm rà</w:t>
      </w:r>
    </w:p>
    <w:p w:rsidR="00A24647" w:rsidRPr="00C03DBF" w:rsidRDefault="00A24647" w:rsidP="002F1387">
      <w:pPr>
        <w:pStyle w:val="ListParagraph"/>
        <w:numPr>
          <w:ilvl w:val="1"/>
          <w:numId w:val="2"/>
        </w:numPr>
        <w:tabs>
          <w:tab w:val="left" w:pos="0"/>
          <w:tab w:val="left" w:pos="180"/>
        </w:tabs>
        <w:spacing w:line="360" w:lineRule="auto"/>
        <w:ind w:hanging="1440"/>
        <w:rPr>
          <w:rFonts w:ascii="Times New Roman" w:hAnsi="Times New Roman"/>
          <w:sz w:val="26"/>
          <w:szCs w:val="26"/>
        </w:rPr>
      </w:pPr>
      <w:r w:rsidRPr="00C03DBF">
        <w:rPr>
          <w:rFonts w:ascii="Times New Roman" w:hAnsi="Times New Roman"/>
          <w:sz w:val="26"/>
          <w:szCs w:val="26"/>
        </w:rPr>
        <w:t xml:space="preserve">Thuận tiện : Tạo mọi điều kiện thuận lợi để người dân đóng góp </w:t>
      </w:r>
      <w:r w:rsidRPr="00C03DBF">
        <w:rPr>
          <w:rFonts w:ascii="Times New Roman" w:hAnsi="Times New Roman"/>
          <w:sz w:val="26"/>
          <w:szCs w:val="26"/>
          <w:cs/>
          <w:lang w:val="fr-FR" w:bidi="he-IL"/>
        </w:rPr>
        <w:t>‎</w:t>
      </w:r>
      <w:r w:rsidRPr="00C03DBF">
        <w:rPr>
          <w:rFonts w:ascii="Times New Roman" w:hAnsi="Times New Roman"/>
          <w:sz w:val="26"/>
          <w:szCs w:val="26"/>
          <w:lang w:bidi="he-IL"/>
        </w:rPr>
        <w:t xml:space="preserve"> kiến</w:t>
      </w:r>
    </w:p>
    <w:p w:rsidR="00A24647" w:rsidRPr="00C03DBF" w:rsidRDefault="00A24647" w:rsidP="002F1387">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2. Liên hệ thực tiễn</w:t>
      </w:r>
    </w:p>
    <w:p w:rsidR="00A24647" w:rsidRPr="00C03DBF" w:rsidRDefault="00A24647" w:rsidP="002F1387">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Nếu làm công t</w:t>
      </w:r>
      <w:r>
        <w:rPr>
          <w:rFonts w:ascii="Times New Roman" w:hAnsi="Times New Roman"/>
          <w:sz w:val="26"/>
          <w:szCs w:val="26"/>
        </w:rPr>
        <w:t>ác quản l</w:t>
      </w:r>
      <w:r>
        <w:rPr>
          <w:rFonts w:ascii="Times New Roman" w:hAnsi="Times New Roman"/>
          <w:sz w:val="26"/>
          <w:szCs w:val="26"/>
          <w:lang w:bidi="he-IL"/>
        </w:rPr>
        <w:t>‎</w:t>
      </w:r>
      <w:r>
        <w:rPr>
          <w:rFonts w:ascii="Times New Roman" w:hAnsi="Times New Roman"/>
          <w:sz w:val="26"/>
          <w:szCs w:val="26"/>
        </w:rPr>
        <w:t>í ở Trường, tôi nhậ</w:t>
      </w:r>
      <w:r w:rsidRPr="00C03DBF">
        <w:rPr>
          <w:rFonts w:ascii="Times New Roman" w:hAnsi="Times New Roman"/>
          <w:sz w:val="26"/>
          <w:szCs w:val="26"/>
        </w:rPr>
        <w:t xml:space="preserve">n được </w:t>
      </w:r>
      <w:r>
        <w:rPr>
          <w:rFonts w:ascii="Times New Roman" w:hAnsi="Times New Roman"/>
          <w:sz w:val="26"/>
          <w:szCs w:val="26"/>
        </w:rPr>
        <w:t>đơn khiếu nại của PHHS về xử l</w:t>
      </w:r>
      <w:r>
        <w:rPr>
          <w:rFonts w:ascii="Times New Roman" w:hAnsi="Times New Roman"/>
          <w:sz w:val="26"/>
          <w:szCs w:val="26"/>
          <w:lang w:bidi="he-IL"/>
        </w:rPr>
        <w:t>‎</w:t>
      </w:r>
      <w:r>
        <w:rPr>
          <w:rFonts w:ascii="Times New Roman" w:hAnsi="Times New Roman"/>
          <w:sz w:val="26"/>
          <w:szCs w:val="26"/>
        </w:rPr>
        <w:t>í</w:t>
      </w:r>
      <w:r w:rsidRPr="00C03DBF">
        <w:rPr>
          <w:rFonts w:ascii="Times New Roman" w:hAnsi="Times New Roman"/>
          <w:sz w:val="26"/>
          <w:szCs w:val="26"/>
        </w:rPr>
        <w:t xml:space="preserve"> vụ việc đánh nhau của SV, tôi tiến hành theo trình tự sau :</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rPr>
      </w:pPr>
      <w:r w:rsidRPr="00C03DBF">
        <w:rPr>
          <w:rFonts w:ascii="Times New Roman" w:hAnsi="Times New Roman"/>
          <w:sz w:val="26"/>
          <w:szCs w:val="26"/>
        </w:rPr>
        <w:t>Sau khi nhân đơn khiếu nại, lấy số điện thoại và địa chỉ liên hệ của PHHS</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Ghi vào sổ tiếp nhận</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Tìm hồ sơ liên quan cùng với đơn khiếu nại</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GVCN kết hợp cùng quản sinh xem xét hồ sơ, gặp Sv để tìm hiểu sự việc, chuẩn bị thông tin dữ liệu cần thiết để có thể giải đáp thắc mắc và trả lời 1 cách thỏa đáng tất cả các bức xúc của PHHS  một cách có ly có tình nhất</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Sau khi có đủ dữ kiện, sắp xếp với GVCN, HĐKL nhà trường và quản sinh lên lịch hẹn ngày giải quyết khiếu nại của PHHS</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GVCN sẽ điện thoại liên lạc PHHS để mời PHHS lên giải quyết theo đúng lịch định sẵn</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Mời GVCN, Quản sinh, Hội đồng kỷ luật của trường tham dự để thông tin một cách khách quan và đúng sự thật</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 xml:space="preserve">Vào ngày giải quyết khiếu nại : pha nước, mời PHHS vào phòng làm việc, thái độ lịch sự , mềm mỏng nhưng </w:t>
      </w:r>
      <w:r>
        <w:rPr>
          <w:rFonts w:ascii="Times New Roman" w:hAnsi="Times New Roman"/>
          <w:sz w:val="26"/>
          <w:szCs w:val="26"/>
          <w:lang w:val="fr-FR"/>
        </w:rPr>
        <w:t>kiên quyết và giữ quan điểm, bảo vệ cái đúng một cách hợp lí</w:t>
      </w:r>
      <w:r w:rsidRPr="00C03DBF">
        <w:rPr>
          <w:rFonts w:ascii="Times New Roman" w:hAnsi="Times New Roman"/>
          <w:sz w:val="26"/>
          <w:szCs w:val="26"/>
          <w:lang w:val="fr-FR"/>
        </w:rPr>
        <w:t xml:space="preserve"> hợp tình. Có thể ghi âm khi cần thiết</w:t>
      </w:r>
    </w:p>
    <w:p w:rsidR="00A24647" w:rsidRPr="00C03DBF" w:rsidRDefault="00A24647" w:rsidP="002F1387">
      <w:pPr>
        <w:pStyle w:val="ListParagraph"/>
        <w:numPr>
          <w:ilvl w:val="1"/>
          <w:numId w:val="2"/>
        </w:numPr>
        <w:tabs>
          <w:tab w:val="clear" w:pos="1440"/>
          <w:tab w:val="num" w:pos="72"/>
        </w:tabs>
        <w:spacing w:line="360" w:lineRule="auto"/>
        <w:ind w:left="72" w:firstLine="0"/>
        <w:jc w:val="both"/>
        <w:rPr>
          <w:rFonts w:ascii="Times New Roman" w:hAnsi="Times New Roman"/>
          <w:sz w:val="26"/>
          <w:szCs w:val="26"/>
          <w:lang w:val="fr-FR"/>
        </w:rPr>
      </w:pPr>
      <w:r w:rsidRPr="00C03DBF">
        <w:rPr>
          <w:rFonts w:ascii="Times New Roman" w:hAnsi="Times New Roman"/>
          <w:sz w:val="26"/>
          <w:szCs w:val="26"/>
          <w:lang w:val="fr-FR"/>
        </w:rPr>
        <w:t>Thư k</w:t>
      </w:r>
      <w:r w:rsidRPr="00C03DBF">
        <w:rPr>
          <w:rFonts w:ascii="Times New Roman" w:hAnsi="Times New Roman"/>
          <w:sz w:val="26"/>
          <w:szCs w:val="26"/>
          <w:lang w:val="fr-FR" w:bidi="he-IL"/>
        </w:rPr>
        <w:t>‎y H</w:t>
      </w:r>
      <w:r w:rsidRPr="00C03DBF">
        <w:rPr>
          <w:rFonts w:ascii="Times New Roman" w:hAnsi="Times New Roman"/>
          <w:sz w:val="26"/>
          <w:szCs w:val="26"/>
          <w:lang w:val="fr-FR"/>
        </w:rPr>
        <w:t>ĐKL ghi biên bản</w:t>
      </w:r>
    </w:p>
    <w:p w:rsidR="00A24647" w:rsidRPr="00C03DBF" w:rsidRDefault="00A24647" w:rsidP="002F1387">
      <w:pPr>
        <w:spacing w:after="0" w:line="360" w:lineRule="auto"/>
        <w:jc w:val="both"/>
        <w:rPr>
          <w:rFonts w:ascii="Times New Roman" w:hAnsi="Times New Roman"/>
          <w:b/>
          <w:bCs/>
          <w:sz w:val="26"/>
          <w:szCs w:val="26"/>
          <w:lang w:val="fr-FR"/>
        </w:rPr>
      </w:pPr>
      <w:r w:rsidRPr="00C03DBF">
        <w:rPr>
          <w:rFonts w:ascii="Times New Roman" w:hAnsi="Times New Roman"/>
          <w:sz w:val="26"/>
          <w:szCs w:val="26"/>
          <w:lang w:val="fr-FR"/>
        </w:rPr>
        <w:t>Kết thúc buổi họp</w:t>
      </w:r>
      <w:r>
        <w:rPr>
          <w:rFonts w:ascii="Times New Roman" w:hAnsi="Times New Roman"/>
          <w:sz w:val="26"/>
          <w:szCs w:val="26"/>
          <w:lang w:val="fr-FR"/>
        </w:rPr>
        <w:t> : đưa phụ huynh kí</w:t>
      </w:r>
      <w:r w:rsidRPr="00C03DBF">
        <w:rPr>
          <w:rFonts w:ascii="Times New Roman" w:hAnsi="Times New Roman"/>
          <w:sz w:val="26"/>
          <w:szCs w:val="26"/>
          <w:lang w:val="fr-FR"/>
        </w:rPr>
        <w:t xml:space="preserve"> bi</w:t>
      </w:r>
      <w:r>
        <w:rPr>
          <w:rFonts w:ascii="Times New Roman" w:hAnsi="Times New Roman"/>
          <w:sz w:val="26"/>
          <w:szCs w:val="26"/>
          <w:lang w:val="fr-FR"/>
        </w:rPr>
        <w:t>ên bản , chủ tịch HĐKL và thư kí cùng k‎í</w:t>
      </w:r>
      <w:r w:rsidRPr="00C03DBF">
        <w:rPr>
          <w:rFonts w:ascii="Times New Roman" w:hAnsi="Times New Roman"/>
          <w:sz w:val="26"/>
          <w:szCs w:val="26"/>
          <w:lang w:val="fr-FR"/>
        </w:rPr>
        <w:t xml:space="preserve"> tên</w:t>
      </w:r>
    </w:p>
    <w:p w:rsidR="00A24647" w:rsidRPr="00C03DBF" w:rsidRDefault="00A24647" w:rsidP="008D792E">
      <w:pPr>
        <w:spacing w:after="0" w:line="360" w:lineRule="auto"/>
        <w:jc w:val="both"/>
        <w:rPr>
          <w:rFonts w:ascii="Times New Roman" w:hAnsi="Times New Roman"/>
          <w:sz w:val="26"/>
          <w:szCs w:val="26"/>
          <w:lang w:val="fr-FR"/>
        </w:rPr>
      </w:pPr>
    </w:p>
    <w:p w:rsidR="00A24647" w:rsidRPr="00C03DBF" w:rsidRDefault="00A24647" w:rsidP="008D792E">
      <w:pPr>
        <w:pStyle w:val="ListParagraph"/>
        <w:spacing w:line="360" w:lineRule="auto"/>
        <w:ind w:left="0"/>
        <w:jc w:val="both"/>
        <w:rPr>
          <w:rFonts w:ascii="Times New Roman" w:hAnsi="Times New Roman"/>
          <w:b/>
          <w:sz w:val="26"/>
          <w:szCs w:val="26"/>
          <w:lang w:val="fr-FR"/>
        </w:rPr>
      </w:pPr>
      <w:r w:rsidRPr="00C03DBF">
        <w:rPr>
          <w:rFonts w:ascii="Times New Roman" w:hAnsi="Times New Roman"/>
          <w:b/>
          <w:sz w:val="26"/>
          <w:szCs w:val="26"/>
          <w:lang w:val="vi-VN"/>
        </w:rPr>
        <w:t xml:space="preserve">Câu </w:t>
      </w:r>
      <w:r w:rsidRPr="00C03DBF">
        <w:rPr>
          <w:rFonts w:ascii="Times New Roman" w:hAnsi="Times New Roman"/>
          <w:b/>
          <w:sz w:val="26"/>
          <w:szCs w:val="26"/>
          <w:lang w:val="fr-FR"/>
        </w:rPr>
        <w:t xml:space="preserve">5. </w:t>
      </w:r>
      <w:r w:rsidRPr="0075266A">
        <w:rPr>
          <w:rFonts w:ascii="Times New Roman" w:hAnsi="Times New Roman"/>
          <w:bCs/>
          <w:sz w:val="26"/>
          <w:szCs w:val="26"/>
          <w:lang w:val="fr-FR"/>
        </w:rPr>
        <w:t>Phân biệt khiếu nại và tố cáo? Cho ví dụ minh họa</w:t>
      </w:r>
      <w:r w:rsidRPr="00C03DBF">
        <w:rPr>
          <w:rFonts w:ascii="Times New Roman" w:hAnsi="Times New Roman"/>
          <w:b/>
          <w:sz w:val="26"/>
          <w:szCs w:val="26"/>
          <w:lang w:val="fr-FR"/>
        </w:rPr>
        <w:t>.</w:t>
      </w:r>
    </w:p>
    <w:p w:rsidR="00A24647" w:rsidRPr="00C03DBF" w:rsidRDefault="00A24647" w:rsidP="002F1387">
      <w:pPr>
        <w:pStyle w:val="ListParagraph"/>
        <w:numPr>
          <w:ilvl w:val="0"/>
          <w:numId w:val="13"/>
        </w:numPr>
        <w:spacing w:line="360" w:lineRule="auto"/>
        <w:jc w:val="both"/>
        <w:rPr>
          <w:rFonts w:ascii="Times New Roman" w:hAnsi="Times New Roman"/>
          <w:b/>
          <w:bCs/>
          <w:sz w:val="26"/>
          <w:szCs w:val="26"/>
        </w:rPr>
      </w:pPr>
      <w:r w:rsidRPr="00C03DBF">
        <w:rPr>
          <w:rFonts w:ascii="Times New Roman" w:hAnsi="Times New Roman"/>
          <w:b/>
          <w:bCs/>
          <w:sz w:val="26"/>
          <w:szCs w:val="26"/>
        </w:rPr>
        <w:t>Khái niệm</w:t>
      </w:r>
    </w:p>
    <w:p w:rsidR="00A24647" w:rsidRPr="00C03DBF" w:rsidRDefault="00A24647" w:rsidP="002F1387">
      <w:pPr>
        <w:spacing w:after="0" w:line="360" w:lineRule="auto"/>
        <w:ind w:left="34"/>
        <w:jc w:val="both"/>
        <w:rPr>
          <w:rFonts w:ascii="Times New Roman" w:hAnsi="Times New Roman"/>
          <w:sz w:val="26"/>
          <w:szCs w:val="26"/>
        </w:rPr>
      </w:pPr>
      <w:r w:rsidRPr="00C03DBF">
        <w:rPr>
          <w:rFonts w:ascii="Times New Roman" w:hAnsi="Times New Roman"/>
          <w:sz w:val="26"/>
          <w:szCs w:val="26"/>
        </w:rPr>
        <w:t xml:space="preserve">- </w:t>
      </w:r>
      <w:r w:rsidRPr="00C03DBF">
        <w:rPr>
          <w:rFonts w:ascii="Times New Roman" w:hAnsi="Times New Roman"/>
          <w:b/>
          <w:bCs/>
          <w:i/>
          <w:iCs/>
          <w:sz w:val="26"/>
          <w:szCs w:val="26"/>
        </w:rPr>
        <w:t xml:space="preserve">Khiếu nại </w:t>
      </w:r>
      <w:r w:rsidRPr="00C03DBF">
        <w:rPr>
          <w:rFonts w:ascii="Times New Roman" w:hAnsi="Times New Roman"/>
          <w:sz w:val="26"/>
          <w:szCs w:val="26"/>
        </w:rPr>
        <w:t xml:space="preserve">: “việc công dân, cơ quan, tổ chức hoặc CB, CC theo thủ tục do Luật khiếu nại, tố cao quy định đề nghị với cơ quan, tổ chức, cá nhân có thẩm quyền xem xét lại quyết định HC, </w:t>
      </w:r>
      <w:r w:rsidRPr="00C03DBF">
        <w:rPr>
          <w:rFonts w:ascii="Times New Roman" w:hAnsi="Times New Roman"/>
          <w:sz w:val="26"/>
          <w:szCs w:val="26"/>
          <w:lang w:val="vi-VN"/>
        </w:rPr>
        <w:t>,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xâm phạm quyền, lợi ích hợp pháp của ḿnh</w:t>
      </w:r>
    </w:p>
    <w:p w:rsidR="00A24647" w:rsidRPr="00C03DBF" w:rsidRDefault="00A24647" w:rsidP="002F1387">
      <w:pPr>
        <w:spacing w:after="0" w:line="360" w:lineRule="auto"/>
        <w:ind w:right="317"/>
        <w:jc w:val="both"/>
        <w:rPr>
          <w:rFonts w:ascii="Times New Roman" w:hAnsi="Times New Roman"/>
          <w:sz w:val="26"/>
          <w:szCs w:val="26"/>
        </w:rPr>
      </w:pPr>
      <w:r w:rsidRPr="00C03DBF">
        <w:rPr>
          <w:rFonts w:ascii="Times New Roman" w:hAnsi="Times New Roman"/>
          <w:b/>
          <w:i/>
          <w:iCs/>
          <w:sz w:val="26"/>
          <w:szCs w:val="26"/>
        </w:rPr>
        <w:t>- Tố cáo</w:t>
      </w:r>
      <w:r w:rsidRPr="00C03DBF">
        <w:rPr>
          <w:rFonts w:ascii="Times New Roman" w:hAnsi="Times New Roman"/>
          <w:i/>
          <w:iCs/>
          <w:sz w:val="26"/>
          <w:szCs w:val="26"/>
        </w:rPr>
        <w:t>:</w:t>
      </w:r>
      <w:r w:rsidRPr="00C03DBF">
        <w:rPr>
          <w:rFonts w:ascii="Times New Roman" w:hAnsi="Times New Roman"/>
          <w:sz w:val="26"/>
          <w:szCs w:val="26"/>
        </w:rPr>
        <w:t xml:space="preserve"> Là việc công dân theo thủ tục do Luật này quy định báo cho cơ quan, tổ chức, cá nhân có thẩm quyền biết về hành vi vi phạm pháp luật của bất cứ cơ quan, tổ chức, cá nhân nào gây thiệt hại hoặc đe dọa gây thiệt hại lợi ích của Nhà nước, quyền, lợi ích hợp pháp của công dân, cơ quan, tổ chức.</w:t>
      </w:r>
    </w:p>
    <w:p w:rsidR="00A24647" w:rsidRPr="00C03DBF" w:rsidRDefault="00A24647" w:rsidP="002F1387">
      <w:pPr>
        <w:pStyle w:val="ListParagraph"/>
        <w:numPr>
          <w:ilvl w:val="0"/>
          <w:numId w:val="13"/>
        </w:numPr>
        <w:spacing w:line="360" w:lineRule="auto"/>
        <w:jc w:val="both"/>
        <w:rPr>
          <w:rFonts w:ascii="Times New Roman" w:hAnsi="Times New Roman"/>
          <w:b/>
          <w:bCs/>
          <w:sz w:val="26"/>
          <w:szCs w:val="26"/>
        </w:rPr>
      </w:pPr>
      <w:r w:rsidRPr="00C03DBF">
        <w:rPr>
          <w:rFonts w:ascii="Times New Roman" w:hAnsi="Times New Roman"/>
          <w:b/>
          <w:bCs/>
          <w:sz w:val="26"/>
          <w:szCs w:val="26"/>
        </w:rPr>
        <w:t>Khác nhau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687"/>
        <w:gridCol w:w="3821"/>
        <w:gridCol w:w="3780"/>
      </w:tblGrid>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p>
        </w:tc>
        <w:tc>
          <w:tcPr>
            <w:tcW w:w="3821" w:type="dxa"/>
          </w:tcPr>
          <w:p w:rsidR="00A24647" w:rsidRPr="00C03DBF" w:rsidRDefault="00A24647" w:rsidP="00171A00">
            <w:pPr>
              <w:pStyle w:val="ListParagraph"/>
              <w:spacing w:line="360" w:lineRule="auto"/>
              <w:ind w:left="0"/>
              <w:jc w:val="center"/>
              <w:rPr>
                <w:rFonts w:ascii="Times New Roman" w:hAnsi="Times New Roman"/>
                <w:b/>
                <w:bCs/>
                <w:sz w:val="26"/>
                <w:szCs w:val="26"/>
              </w:rPr>
            </w:pPr>
            <w:r w:rsidRPr="00C03DBF">
              <w:rPr>
                <w:rFonts w:ascii="Times New Roman" w:hAnsi="Times New Roman"/>
                <w:b/>
                <w:bCs/>
                <w:sz w:val="26"/>
                <w:szCs w:val="26"/>
              </w:rPr>
              <w:t>Khiếu nại</w:t>
            </w:r>
          </w:p>
        </w:tc>
        <w:tc>
          <w:tcPr>
            <w:tcW w:w="3780" w:type="dxa"/>
          </w:tcPr>
          <w:p w:rsidR="00A24647" w:rsidRPr="00C03DBF" w:rsidRDefault="00A24647" w:rsidP="00171A00">
            <w:pPr>
              <w:pStyle w:val="ListParagraph"/>
              <w:spacing w:line="360" w:lineRule="auto"/>
              <w:ind w:left="0"/>
              <w:jc w:val="center"/>
              <w:rPr>
                <w:rFonts w:ascii="Times New Roman" w:hAnsi="Times New Roman"/>
                <w:b/>
                <w:bCs/>
                <w:sz w:val="26"/>
                <w:szCs w:val="26"/>
              </w:rPr>
            </w:pPr>
            <w:r w:rsidRPr="00C03DBF">
              <w:rPr>
                <w:rFonts w:ascii="Times New Roman" w:hAnsi="Times New Roman"/>
                <w:b/>
                <w:bCs/>
                <w:sz w:val="26"/>
                <w:szCs w:val="26"/>
              </w:rPr>
              <w:t>Tố cáo</w:t>
            </w:r>
          </w:p>
        </w:tc>
      </w:tr>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Chủ thể</w:t>
            </w:r>
          </w:p>
        </w:tc>
        <w:tc>
          <w:tcPr>
            <w:tcW w:w="3821"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Cá nhân, tổ chức có căn cứ bị xâm phạm quyền lợi trực tiếp</w:t>
            </w:r>
          </w:p>
        </w:tc>
        <w:tc>
          <w:tcPr>
            <w:tcW w:w="3780"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Cá nhân có thể chịu tác động trực tiếp hoặc không chịu tác động của HVVPPL</w:t>
            </w:r>
          </w:p>
        </w:tc>
      </w:tr>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Đối tượng</w:t>
            </w:r>
          </w:p>
        </w:tc>
        <w:tc>
          <w:tcPr>
            <w:tcW w:w="3821"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Cơ quan HCNN, cán bộ CQ HCNN, đơn vị sự nghiệp, doanh nghiệp NN</w:t>
            </w:r>
          </w:p>
        </w:tc>
        <w:tc>
          <w:tcPr>
            <w:tcW w:w="3780"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Những HVVPPL của bất cứ cơ quan, tổ chức cá nhân nào gây thiệt hai hoặc đe dọa gây thiệt hại đến lợi ích của nhà nước, quyền và lợi ích hợp pháp của công dân, cơ quan, tổ chức</w:t>
            </w:r>
          </w:p>
        </w:tc>
      </w:tr>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 xml:space="preserve">Nội dung </w:t>
            </w:r>
          </w:p>
        </w:tc>
        <w:tc>
          <w:tcPr>
            <w:tcW w:w="3821"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Quyết định hành chính hoặc HVHC</w:t>
            </w:r>
          </w:p>
        </w:tc>
        <w:tc>
          <w:tcPr>
            <w:tcW w:w="3780"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Hành vi của các nhân, cơ quan, tổ chức bị tố cáo</w:t>
            </w:r>
          </w:p>
        </w:tc>
      </w:tr>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Thẩm quyền</w:t>
            </w:r>
          </w:p>
        </w:tc>
        <w:tc>
          <w:tcPr>
            <w:tcW w:w="3821"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Điều 19 -&gt; điều 26 Luật khiếu nại, tố cáo năm 1998 ( đã được sửa đổi và bổ sung năm 2004, 2005)</w:t>
            </w:r>
          </w:p>
        </w:tc>
        <w:tc>
          <w:tcPr>
            <w:tcW w:w="3780"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Điều 59,60,61 Luật khiếu nại, tố cáo</w:t>
            </w:r>
          </w:p>
        </w:tc>
      </w:tr>
      <w:tr w:rsidR="00A24647" w:rsidRPr="00C03DBF" w:rsidTr="0075266A">
        <w:tc>
          <w:tcPr>
            <w:tcW w:w="1687" w:type="dxa"/>
          </w:tcPr>
          <w:p w:rsidR="00A24647" w:rsidRPr="00C03DBF" w:rsidRDefault="00A24647" w:rsidP="00171A00">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Trình tự</w:t>
            </w:r>
          </w:p>
        </w:tc>
        <w:tc>
          <w:tcPr>
            <w:tcW w:w="3821" w:type="dxa"/>
          </w:tcPr>
          <w:p w:rsidR="00A24647" w:rsidRPr="00C03DBF" w:rsidRDefault="00A24647" w:rsidP="00171A00">
            <w:pPr>
              <w:pStyle w:val="ListParagraph"/>
              <w:numPr>
                <w:ilvl w:val="1"/>
                <w:numId w:val="2"/>
              </w:numPr>
              <w:tabs>
                <w:tab w:val="clear" w:pos="1440"/>
                <w:tab w:val="num" w:pos="0"/>
              </w:tabs>
              <w:spacing w:line="360" w:lineRule="auto"/>
              <w:ind w:left="0" w:hanging="108"/>
              <w:jc w:val="both"/>
              <w:rPr>
                <w:rFonts w:ascii="Times New Roman" w:hAnsi="Times New Roman"/>
                <w:sz w:val="26"/>
                <w:szCs w:val="26"/>
              </w:rPr>
            </w:pPr>
            <w:r w:rsidRPr="00C03DBF">
              <w:rPr>
                <w:rFonts w:ascii="Times New Roman" w:hAnsi="Times New Roman"/>
                <w:b/>
                <w:bCs/>
                <w:sz w:val="26"/>
                <w:szCs w:val="26"/>
              </w:rPr>
              <w:t>Lần 1</w:t>
            </w:r>
            <w:r w:rsidRPr="00C03DBF">
              <w:rPr>
                <w:rFonts w:ascii="Times New Roman" w:hAnsi="Times New Roman"/>
                <w:sz w:val="26"/>
                <w:szCs w:val="26"/>
              </w:rPr>
              <w:t>: Gửi đơn khiếu nại đến cơ quan ra QĐHC hoặc cơ quan quản ly, sử dụng cá nhân đã thực hiện HVHC</w:t>
            </w:r>
          </w:p>
          <w:p w:rsidR="00A24647" w:rsidRPr="00C03DBF" w:rsidRDefault="00A24647" w:rsidP="00171A00">
            <w:pPr>
              <w:pStyle w:val="ListParagraph"/>
              <w:numPr>
                <w:ilvl w:val="1"/>
                <w:numId w:val="2"/>
              </w:numPr>
              <w:tabs>
                <w:tab w:val="clear" w:pos="1440"/>
                <w:tab w:val="num" w:pos="0"/>
              </w:tabs>
              <w:spacing w:line="360" w:lineRule="auto"/>
              <w:ind w:left="0" w:hanging="108"/>
              <w:jc w:val="both"/>
              <w:rPr>
                <w:rFonts w:ascii="Times New Roman" w:hAnsi="Times New Roman"/>
                <w:sz w:val="26"/>
                <w:szCs w:val="26"/>
              </w:rPr>
            </w:pPr>
            <w:r w:rsidRPr="00C03DBF">
              <w:rPr>
                <w:rFonts w:ascii="Times New Roman" w:hAnsi="Times New Roman"/>
                <w:b/>
                <w:bCs/>
                <w:sz w:val="26"/>
                <w:szCs w:val="26"/>
              </w:rPr>
              <w:t>Lần 2:</w:t>
            </w:r>
            <w:r w:rsidRPr="00C03DBF">
              <w:rPr>
                <w:rFonts w:ascii="Times New Roman" w:hAnsi="Times New Roman"/>
                <w:sz w:val="26"/>
                <w:szCs w:val="26"/>
              </w:rPr>
              <w:t xml:space="preserve"> Gửi đơn khiếu nại lên cơ quan cấp trên trực tiếp của cơ quan có thẩm quyền giải quyết lần 1</w:t>
            </w:r>
          </w:p>
          <w:p w:rsidR="00A24647" w:rsidRPr="00C03DBF" w:rsidRDefault="00A24647" w:rsidP="00171A00">
            <w:pPr>
              <w:pStyle w:val="ListParagraph"/>
              <w:numPr>
                <w:ilvl w:val="1"/>
                <w:numId w:val="2"/>
              </w:numPr>
              <w:tabs>
                <w:tab w:val="clear" w:pos="1440"/>
                <w:tab w:val="num" w:pos="0"/>
              </w:tabs>
              <w:spacing w:line="360" w:lineRule="auto"/>
              <w:ind w:left="0" w:hanging="108"/>
              <w:jc w:val="both"/>
              <w:rPr>
                <w:rFonts w:ascii="Times New Roman" w:hAnsi="Times New Roman"/>
                <w:sz w:val="26"/>
                <w:szCs w:val="26"/>
              </w:rPr>
            </w:pPr>
            <w:r w:rsidRPr="00C03DBF">
              <w:rPr>
                <w:rFonts w:ascii="Times New Roman" w:hAnsi="Times New Roman"/>
                <w:b/>
                <w:bCs/>
                <w:sz w:val="26"/>
                <w:szCs w:val="26"/>
              </w:rPr>
              <w:t xml:space="preserve"> Lần 3:</w:t>
            </w:r>
            <w:r w:rsidRPr="00C03DBF">
              <w:rPr>
                <w:rFonts w:ascii="Times New Roman" w:hAnsi="Times New Roman"/>
                <w:sz w:val="26"/>
                <w:szCs w:val="26"/>
              </w:rPr>
              <w:t xml:space="preserve"> chấm dứt khiếu nại hoặc kiện ra tòa</w:t>
            </w:r>
          </w:p>
        </w:tc>
        <w:tc>
          <w:tcPr>
            <w:tcW w:w="3780" w:type="dxa"/>
          </w:tcPr>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Lần 1: Gửi đơn tố cáo lên cơ quan cấp trên nếu người bị tố cáo là Thủ trưởng hoặc Phó thủ trưởng . Gửi đơn tố cáo lên cơ quan của nhân viên đó</w:t>
            </w:r>
          </w:p>
          <w:p w:rsidR="00A24647" w:rsidRPr="00C03DBF" w:rsidRDefault="00A24647" w:rsidP="00171A00">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Lần 2: Gửi đơn tố cáo lên cơ quan cấp trên trực tiếp của cơ quan có thẩm quyền giải quyết lần 1</w:t>
            </w:r>
          </w:p>
          <w:p w:rsidR="00A24647" w:rsidRPr="00C03DBF" w:rsidRDefault="00A24647" w:rsidP="00171A00">
            <w:pPr>
              <w:pStyle w:val="ListParagraph"/>
              <w:numPr>
                <w:ilvl w:val="1"/>
                <w:numId w:val="2"/>
              </w:numPr>
              <w:tabs>
                <w:tab w:val="clear" w:pos="1440"/>
                <w:tab w:val="num" w:pos="-108"/>
              </w:tabs>
              <w:spacing w:line="360" w:lineRule="auto"/>
              <w:ind w:left="-108" w:firstLine="0"/>
              <w:jc w:val="both"/>
              <w:rPr>
                <w:rFonts w:ascii="Times New Roman" w:hAnsi="Times New Roman"/>
                <w:sz w:val="26"/>
                <w:szCs w:val="26"/>
              </w:rPr>
            </w:pPr>
            <w:r w:rsidRPr="00C03DBF">
              <w:rPr>
                <w:rFonts w:ascii="Times New Roman" w:hAnsi="Times New Roman"/>
                <w:sz w:val="26"/>
                <w:szCs w:val="26"/>
              </w:rPr>
              <w:t>Nếu CQ có thẩm quyền giải quyết lần 1 chưa giải quyết thì yêu cầu giải quyết lại</w:t>
            </w:r>
          </w:p>
          <w:p w:rsidR="00A24647" w:rsidRPr="00C03DBF" w:rsidRDefault="00A24647" w:rsidP="00171A00">
            <w:pPr>
              <w:pStyle w:val="ListParagraph"/>
              <w:numPr>
                <w:ilvl w:val="1"/>
                <w:numId w:val="2"/>
              </w:numPr>
              <w:tabs>
                <w:tab w:val="clear" w:pos="1440"/>
                <w:tab w:val="num" w:pos="-108"/>
                <w:tab w:val="num" w:pos="-65"/>
              </w:tabs>
              <w:spacing w:line="360" w:lineRule="auto"/>
              <w:ind w:left="-108" w:firstLine="0"/>
              <w:jc w:val="both"/>
              <w:rPr>
                <w:rFonts w:ascii="Times New Roman" w:hAnsi="Times New Roman"/>
                <w:sz w:val="26"/>
                <w:szCs w:val="26"/>
              </w:rPr>
            </w:pPr>
            <w:r w:rsidRPr="00C03DBF">
              <w:rPr>
                <w:rFonts w:ascii="Times New Roman" w:hAnsi="Times New Roman"/>
                <w:sz w:val="26"/>
                <w:szCs w:val="26"/>
              </w:rPr>
              <w:t>Nếu CQ có thẩm quyền giải quyết lần 1 đã giải quyết tố cáo nhưng thấy không đúng thì CQ có thẩm quyền giải quyết lần 2 sẽ giải quyết</w:t>
            </w:r>
          </w:p>
          <w:p w:rsidR="00A24647" w:rsidRPr="00C03DBF" w:rsidRDefault="00A24647" w:rsidP="00171A00">
            <w:pPr>
              <w:pStyle w:val="ListParagraph"/>
              <w:numPr>
                <w:ilvl w:val="1"/>
                <w:numId w:val="2"/>
              </w:numPr>
              <w:tabs>
                <w:tab w:val="clear" w:pos="1440"/>
                <w:tab w:val="num" w:pos="-65"/>
                <w:tab w:val="num" w:pos="0"/>
                <w:tab w:val="left" w:pos="72"/>
              </w:tabs>
              <w:spacing w:line="360" w:lineRule="auto"/>
              <w:ind w:left="0" w:hanging="65"/>
              <w:jc w:val="both"/>
              <w:rPr>
                <w:rFonts w:ascii="Times New Roman" w:hAnsi="Times New Roman"/>
                <w:sz w:val="26"/>
                <w:szCs w:val="26"/>
              </w:rPr>
            </w:pPr>
            <w:r w:rsidRPr="00C03DBF">
              <w:rPr>
                <w:rFonts w:ascii="Times New Roman" w:hAnsi="Times New Roman"/>
                <w:sz w:val="26"/>
                <w:szCs w:val="26"/>
              </w:rPr>
              <w:t>Nếu CQ có thẩm quyền giải quyết lần 2 đã giải quyết tố cáo thấy đúng hoặc không đúng thì yêu cầu người tố cáo chấp nhận</w:t>
            </w:r>
          </w:p>
        </w:tc>
      </w:tr>
    </w:tbl>
    <w:p w:rsidR="00A24647" w:rsidRPr="00C03DBF" w:rsidRDefault="00A24647" w:rsidP="008D792E">
      <w:pPr>
        <w:pStyle w:val="ListParagraph"/>
        <w:spacing w:line="360" w:lineRule="auto"/>
        <w:ind w:left="0"/>
        <w:jc w:val="both"/>
        <w:rPr>
          <w:rFonts w:ascii="Times New Roman" w:hAnsi="Times New Roman"/>
          <w:b/>
          <w:sz w:val="26"/>
          <w:szCs w:val="26"/>
        </w:rPr>
      </w:pPr>
    </w:p>
    <w:p w:rsidR="00A24647" w:rsidRPr="00C03DBF" w:rsidRDefault="00A24647" w:rsidP="002F1387">
      <w:pPr>
        <w:numPr>
          <w:ilvl w:val="0"/>
          <w:numId w:val="13"/>
        </w:numPr>
        <w:spacing w:after="0" w:line="360" w:lineRule="auto"/>
        <w:rPr>
          <w:rFonts w:ascii="Times New Roman" w:hAnsi="Times New Roman"/>
          <w:b/>
          <w:sz w:val="26"/>
          <w:szCs w:val="26"/>
        </w:rPr>
      </w:pPr>
      <w:r w:rsidRPr="00C03DBF">
        <w:rPr>
          <w:rFonts w:ascii="Times New Roman" w:hAnsi="Times New Roman"/>
          <w:b/>
          <w:bCs/>
          <w:sz w:val="26"/>
          <w:szCs w:val="26"/>
        </w:rPr>
        <w:t>Ví dụ</w:t>
      </w:r>
      <w:r w:rsidRPr="00C03DBF">
        <w:rPr>
          <w:rFonts w:ascii="Times New Roman" w:hAnsi="Times New Roman"/>
          <w:b/>
          <w:sz w:val="26"/>
          <w:szCs w:val="26"/>
        </w:rPr>
        <w:t xml:space="preserve"> </w:t>
      </w:r>
    </w:p>
    <w:p w:rsidR="00A24647" w:rsidRPr="0075266A" w:rsidRDefault="00A24647" w:rsidP="004606D2">
      <w:pPr>
        <w:numPr>
          <w:ilvl w:val="1"/>
          <w:numId w:val="2"/>
        </w:numPr>
        <w:spacing w:after="0" w:line="360" w:lineRule="auto"/>
        <w:ind w:left="1434" w:hanging="357"/>
        <w:rPr>
          <w:rFonts w:ascii="Times New Roman" w:hAnsi="Times New Roman"/>
          <w:sz w:val="26"/>
          <w:szCs w:val="26"/>
        </w:rPr>
      </w:pPr>
      <w:r w:rsidRPr="0075266A">
        <w:rPr>
          <w:rFonts w:ascii="Times New Roman" w:hAnsi="Times New Roman"/>
          <w:sz w:val="26"/>
          <w:szCs w:val="26"/>
        </w:rPr>
        <w:t xml:space="preserve">Bà A </w:t>
      </w:r>
      <w:r w:rsidRPr="0075266A">
        <w:rPr>
          <w:rFonts w:ascii="Times New Roman" w:hAnsi="Times New Roman"/>
          <w:b/>
          <w:bCs/>
          <w:sz w:val="26"/>
          <w:szCs w:val="26"/>
        </w:rPr>
        <w:t>khiếu nại</w:t>
      </w:r>
      <w:r w:rsidRPr="0075266A">
        <w:rPr>
          <w:rFonts w:ascii="Times New Roman" w:hAnsi="Times New Roman"/>
          <w:sz w:val="26"/>
          <w:szCs w:val="26"/>
        </w:rPr>
        <w:t xml:space="preserve"> công ty B về việc Quyết định cho thôi việc đối với bà trong thời gian bà đang nuôi con nhỏ dưới 12 tháng tuổi.</w:t>
      </w:r>
    </w:p>
    <w:p w:rsidR="00A24647" w:rsidRPr="0075266A" w:rsidRDefault="00A24647" w:rsidP="0075266A">
      <w:pPr>
        <w:numPr>
          <w:ilvl w:val="1"/>
          <w:numId w:val="2"/>
        </w:numPr>
        <w:spacing w:after="0" w:line="360" w:lineRule="auto"/>
        <w:ind w:left="1434" w:hanging="357"/>
        <w:rPr>
          <w:rFonts w:ascii="Times New Roman" w:hAnsi="Times New Roman"/>
          <w:sz w:val="26"/>
          <w:szCs w:val="26"/>
        </w:rPr>
      </w:pPr>
      <w:r w:rsidRPr="0075266A">
        <w:rPr>
          <w:rFonts w:ascii="Times New Roman" w:hAnsi="Times New Roman"/>
          <w:sz w:val="26"/>
          <w:szCs w:val="26"/>
        </w:rPr>
        <w:t xml:space="preserve">Ông B </w:t>
      </w:r>
      <w:r w:rsidRPr="0075266A">
        <w:rPr>
          <w:rFonts w:ascii="Times New Roman" w:hAnsi="Times New Roman"/>
          <w:b/>
          <w:bCs/>
          <w:sz w:val="26"/>
          <w:szCs w:val="26"/>
        </w:rPr>
        <w:t>tố cáo</w:t>
      </w:r>
      <w:r w:rsidRPr="0075266A">
        <w:rPr>
          <w:rFonts w:ascii="Times New Roman" w:hAnsi="Times New Roman"/>
          <w:sz w:val="26"/>
          <w:szCs w:val="26"/>
        </w:rPr>
        <w:t xml:space="preserve"> nhà kế bên có hành vi mua bán, tàn trữ  ma túy.</w:t>
      </w:r>
    </w:p>
    <w:p w:rsidR="00A24647" w:rsidRDefault="00A24647" w:rsidP="0075266A">
      <w:pPr>
        <w:pStyle w:val="ListParagraph"/>
        <w:spacing w:line="360" w:lineRule="auto"/>
        <w:ind w:left="0"/>
        <w:jc w:val="both"/>
        <w:rPr>
          <w:rFonts w:ascii="Times New Roman" w:hAnsi="Times New Roman"/>
          <w:bCs/>
          <w:sz w:val="26"/>
          <w:szCs w:val="26"/>
        </w:rPr>
      </w:pPr>
      <w:r w:rsidRPr="00C03DBF">
        <w:rPr>
          <w:rFonts w:ascii="Times New Roman" w:hAnsi="Times New Roman"/>
          <w:b/>
          <w:bCs/>
          <w:sz w:val="26"/>
          <w:szCs w:val="26"/>
          <w:lang w:val="vi-VN"/>
        </w:rPr>
        <w:t>Câu 6</w:t>
      </w:r>
      <w:r w:rsidRPr="00C03DBF">
        <w:rPr>
          <w:rFonts w:ascii="Times New Roman" w:hAnsi="Times New Roman"/>
          <w:b/>
          <w:bCs/>
          <w:sz w:val="26"/>
          <w:szCs w:val="26"/>
        </w:rPr>
        <w:t xml:space="preserve">. </w:t>
      </w:r>
      <w:r w:rsidRPr="00C03DBF">
        <w:rPr>
          <w:rFonts w:ascii="Times New Roman" w:hAnsi="Times New Roman"/>
          <w:bCs/>
          <w:sz w:val="26"/>
          <w:szCs w:val="26"/>
        </w:rPr>
        <w:t>Phân tích các giai đoạn kiểm tra hành chính? Trong các giai đoạn kiểm tra hành chính, theo anh chị giai đoạn nào là quan trọng nhất, quyết định đến chất lượng của hoạt động kiểm tra?</w:t>
      </w:r>
    </w:p>
    <w:p w:rsidR="00A24647" w:rsidRDefault="00A24647" w:rsidP="0075266A">
      <w:pPr>
        <w:pStyle w:val="ListParagraph"/>
        <w:spacing w:line="360" w:lineRule="auto"/>
        <w:ind w:left="0"/>
        <w:jc w:val="both"/>
        <w:rPr>
          <w:rFonts w:ascii="Times New Roman" w:hAnsi="Times New Roman"/>
          <w:b/>
          <w:bCs/>
          <w:sz w:val="26"/>
          <w:szCs w:val="26"/>
        </w:rPr>
      </w:pPr>
      <w:r w:rsidRPr="004606D2">
        <w:rPr>
          <w:rFonts w:ascii="Times New Roman" w:hAnsi="Times New Roman"/>
          <w:b/>
          <w:sz w:val="26"/>
          <w:szCs w:val="26"/>
        </w:rPr>
        <w:t>1</w:t>
      </w:r>
      <w:r>
        <w:rPr>
          <w:rFonts w:ascii="Times New Roman" w:hAnsi="Times New Roman"/>
          <w:bCs/>
          <w:sz w:val="26"/>
          <w:szCs w:val="26"/>
        </w:rPr>
        <w:t>.</w:t>
      </w:r>
      <w:r w:rsidRPr="00C03DBF">
        <w:rPr>
          <w:rFonts w:ascii="Times New Roman" w:hAnsi="Times New Roman"/>
          <w:b/>
          <w:bCs/>
          <w:sz w:val="26"/>
          <w:szCs w:val="26"/>
        </w:rPr>
        <w:t>Khái niệm</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Kiểm tra hành chính là một chức năng hoạt động quản lý của các cơ quan hành chính và người có thẩm quyền nhằm đánh giá việc thực hiện nhiệm vụ kế hoạch của đối tượng kiểm tra, phát hiện những hành vi vi phạm pháp luật, những thiếu sót trong hoạt động của các  cơ quan, tổ chức, cá nhân. Qua đó áp dụng những biện pháp xử lý, khắc phục những thiếu sót nhằm nâng cao hiệu lực và hiệu quản quản lý nhà nước.</w:t>
      </w:r>
    </w:p>
    <w:p w:rsidR="00A24647" w:rsidRPr="0075266A" w:rsidRDefault="00A24647" w:rsidP="0075266A">
      <w:pPr>
        <w:pStyle w:val="ListParagraph"/>
        <w:spacing w:line="360" w:lineRule="auto"/>
        <w:ind w:left="0"/>
        <w:jc w:val="both"/>
        <w:rPr>
          <w:rFonts w:ascii="Times New Roman" w:hAnsi="Times New Roman"/>
          <w:b/>
          <w:bCs/>
          <w:sz w:val="26"/>
          <w:szCs w:val="26"/>
          <w:lang w:val="vi-VN"/>
        </w:rPr>
      </w:pPr>
      <w:r w:rsidRPr="00C03DBF">
        <w:rPr>
          <w:rFonts w:ascii="Times New Roman" w:hAnsi="Times New Roman"/>
          <w:b/>
          <w:bCs/>
          <w:sz w:val="26"/>
          <w:szCs w:val="26"/>
          <w:lang w:val="vi-VN"/>
        </w:rPr>
        <w:t>2. Kiểm tra hành chính được thực hiện qua 7 giai đoạn:</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b/>
          <w:sz w:val="26"/>
          <w:szCs w:val="26"/>
          <w:lang w:val="vi-VN"/>
        </w:rPr>
        <w:t>Giai đoạn 1: Lập kế hoạch kiểm tra</w:t>
      </w:r>
      <w:r w:rsidRPr="00C03DBF">
        <w:rPr>
          <w:rFonts w:ascii="Times New Roman" w:hAnsi="Times New Roman"/>
          <w:sz w:val="26"/>
          <w:szCs w:val="26"/>
          <w:lang w:val="vi-VN"/>
        </w:rPr>
        <w:t>: trước hết phải xác định căn cứ, vấn đề cần kiểm tra:</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Căn cứ những nhiệm vụ trọng tâm trong công tác QLNN của chính quyền, CQ, đơn vị</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Xuất phát từ đơn thư khiếu nại, tố cáo của công dân, tổ chức</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Những thông tin liên quan đến VPPL của chủ thể bị quản lý</w:t>
      </w:r>
    </w:p>
    <w:p w:rsidR="00A24647" w:rsidRPr="0075266A"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 Theo yêu cầu của tổ chức đảng Nhà nước và các tổ chức chính trị xã hội khác</w:t>
      </w:r>
    </w:p>
    <w:p w:rsidR="00A24647" w:rsidRDefault="00A24647" w:rsidP="0075266A">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lang w:val="vi-VN"/>
        </w:rPr>
        <w:t>Khi lập KH kiểm tra cần phải xác định rõ mục đích, nội dung, yêu câu, đối tượng, chủ thề kiểm tra, PP, thời hạn và kinh phí. Kế hoạch phải được cấp có thầm quyền quyết định</w:t>
      </w:r>
    </w:p>
    <w:p w:rsidR="00A24647" w:rsidRPr="00C03DBF" w:rsidRDefault="00A24647" w:rsidP="0075266A">
      <w:pPr>
        <w:pStyle w:val="ListParagraph"/>
        <w:spacing w:line="360" w:lineRule="auto"/>
        <w:ind w:left="0"/>
        <w:jc w:val="both"/>
        <w:rPr>
          <w:rFonts w:ascii="Times New Roman" w:hAnsi="Times New Roman"/>
          <w:sz w:val="26"/>
          <w:szCs w:val="26"/>
          <w:lang w:val="vi-VN"/>
        </w:rPr>
      </w:pPr>
      <w:r w:rsidRPr="00C03DBF">
        <w:rPr>
          <w:rFonts w:ascii="Times New Roman" w:hAnsi="Times New Roman"/>
          <w:b/>
          <w:sz w:val="26"/>
          <w:szCs w:val="26"/>
          <w:lang w:val="vi-VN"/>
        </w:rPr>
        <w:t>Giai đoạn 2: Chuẩn bị kiểm tra</w:t>
      </w:r>
      <w:r w:rsidRPr="00C03DBF">
        <w:rPr>
          <w:rFonts w:ascii="Times New Roman" w:hAnsi="Times New Roman"/>
          <w:sz w:val="26"/>
          <w:szCs w:val="26"/>
          <w:lang w:val="vi-VN"/>
        </w:rPr>
        <w:t>: Sau khi KH kiểm tra được quyết định cần chuẩn bị</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Nghiên cứu nội dung KT, đối tượng KT</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Quán triệt mục đích, yêu cầu và phạm vi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XD đề cương yêu cầu đối tượng KT báo cáo</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Nếu cần thiết thì phải tập huấn, họp đoàn</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Thông báo với đối tượng kiểm tra về việc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Chuẩn bị các điều kiện cần thiết khác như: phương tiện, kinh phí, công văn, giấy tờ liên quan đến thủ tục hành chính</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b/>
          <w:sz w:val="26"/>
          <w:szCs w:val="26"/>
          <w:lang w:val="vi-VN"/>
        </w:rPr>
        <w:t>Giai đoạn 3: Tổ chứcthực hiện kiểm tra</w:t>
      </w:r>
      <w:r w:rsidRPr="00C03DBF">
        <w:rPr>
          <w:rFonts w:ascii="Times New Roman" w:hAnsi="Times New Roman"/>
          <w:sz w:val="26"/>
          <w:szCs w:val="26"/>
          <w:lang w:val="vi-VN"/>
        </w:rPr>
        <w:t>:</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Công bố QĐ kiểm tra: Cơ quan, cá nhân, có thẩm quyền kiểm tra có trách nhiệm giải thích rõ về mục đích, yêu cầu, nội dung, phương pháp, thời hạn của cuộc kiểm tra; quyền và nghĩa vụ của người kiểm tra và người bị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Yêu cầu đối tượng kiểm tra báo cáo</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N/cứu, phân tích báo cáo của đối tượng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Nếu thấy cần thiết tiến hành kiểm tra thực địa, hiện trường</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lang w:val="vi-VN"/>
        </w:rPr>
      </w:pPr>
      <w:r w:rsidRPr="00C03DBF">
        <w:rPr>
          <w:rFonts w:ascii="Times New Roman" w:hAnsi="Times New Roman"/>
          <w:sz w:val="26"/>
          <w:szCs w:val="26"/>
          <w:lang w:val="vi-VN"/>
        </w:rPr>
        <w:t>Hỏi trực tiếp các cơ quan, tổ chức, cá nhân có liên quan hoặc người có thông tin vể nội dung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Điều tra xã hội học</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Tổng hợp sơ bộ K.quả nghiên cứu hồ sơ, K.quả thẩm tra, xác minh, chất vấn để lựa chọn những nội dung cần tiếp tục nghiên cứu sâu</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Đối thoại, chất vấn đối tượng kiểm tra về kết quả tổng hợp sơ bộ</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Xử lý những vấn đề cần thiết trong quá trình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Trên cơ sở các thông tin, tài liệu thu thập được, các thành viên của đoàn tiến hành nghiên cứu và nêu quan điểm, ý kiến của mình tại cuộc họp của đoàn kiểm tra.</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b/>
          <w:sz w:val="26"/>
          <w:szCs w:val="26"/>
        </w:rPr>
      </w:pPr>
      <w:r w:rsidRPr="00C03DBF">
        <w:rPr>
          <w:rFonts w:ascii="Times New Roman" w:hAnsi="Times New Roman"/>
          <w:b/>
          <w:sz w:val="26"/>
          <w:szCs w:val="26"/>
        </w:rPr>
        <w:t>Giai đoạn 4: Báo cáo kết quả kiểm tra</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Sau khi kết thúc cuộc kiểm tra, đoàn kiểm tra báo cáo kết quả kiểm tra với cơ quan, cá nhân có thẩm quyền, trong đó nêu rõ việc chấp hành PLcủa cơ quan, tổ chức, cá nhân chịu sự kiểm tra, việc làm được, chưa làm được, hạn chế, khó khăn, VPPL nếu có và các kiến nghị kiểm tra.</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b/>
          <w:sz w:val="26"/>
          <w:szCs w:val="26"/>
        </w:rPr>
      </w:pPr>
      <w:r w:rsidRPr="00C03DBF">
        <w:rPr>
          <w:rFonts w:ascii="Times New Roman" w:hAnsi="Times New Roman"/>
          <w:b/>
          <w:sz w:val="26"/>
          <w:szCs w:val="26"/>
        </w:rPr>
        <w:t>Giai đoạn 5: Công bố kết luận kiểm tra:</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Báo cáo k.quả kiểm tra của đoàn kiểm tra phải nêu rõ kiến nghị về các biện pháp cần thiết và phải được công bố cho đối tượng kiểm tra biết; đồng thời gửi đến các cơ quan, tổ chức, cá nhân có liên quan.</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b/>
          <w:sz w:val="26"/>
          <w:szCs w:val="26"/>
        </w:rPr>
      </w:pPr>
      <w:r w:rsidRPr="00C03DBF">
        <w:rPr>
          <w:rFonts w:ascii="Times New Roman" w:hAnsi="Times New Roman"/>
          <w:b/>
          <w:sz w:val="26"/>
          <w:szCs w:val="26"/>
        </w:rPr>
        <w:t>Giai đoạn 6: Xử lý kết quả kiểm tra</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Trên cơ sở kết quả kiểm tra, cơ quan, các nhân có thẩm quyền có trách nhiệm xử lý kết quả kiểm tra gồm:</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Ra quyết định xử lý đối với các trường hợp vi phạm or QĐ khen thưởng đối với các thành tích trong phạm vi thẩm quyền của mình.</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Chỉ đạo, đôn đốc thực hiện các yêu cầu, kiến nghị của chủ thể tiến hành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Điều chỉnh or kiến nghị cấp có thẩm quyền điều chỉnh những quy định quản lý không còn phụ hợp.</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Chuyển hồ sơ đến cơ quan có thẩm quyền giải quyết nêu việc xử lý kết quả kiểm tra không thuộc thẩm quyền của mình.</w:t>
      </w:r>
    </w:p>
    <w:p w:rsidR="00A24647" w:rsidRPr="00C03DBF" w:rsidRDefault="00A24647" w:rsidP="002F1387">
      <w:pPr>
        <w:pStyle w:val="ListParagraph"/>
        <w:keepNext/>
        <w:keepLines/>
        <w:widowControl w:val="0"/>
        <w:shd w:val="clear" w:color="auto" w:fill="FFFFFF"/>
        <w:spacing w:line="360" w:lineRule="auto"/>
        <w:ind w:left="0"/>
        <w:contextualSpacing w:val="0"/>
        <w:jc w:val="both"/>
        <w:rPr>
          <w:rFonts w:ascii="Times New Roman" w:hAnsi="Times New Roman"/>
          <w:b/>
          <w:sz w:val="26"/>
          <w:szCs w:val="26"/>
        </w:rPr>
      </w:pPr>
      <w:r w:rsidRPr="00C03DBF">
        <w:rPr>
          <w:rFonts w:ascii="Times New Roman" w:hAnsi="Times New Roman"/>
          <w:b/>
          <w:sz w:val="26"/>
          <w:szCs w:val="26"/>
        </w:rPr>
        <w:t>Giai đoạn 7: Đánh giá, tổng kết hoạt động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Trong giai đoạn này, chủ thể kiềm tra phải có hao5t động tự đánh giá chính hoạt động kiểm tra của mình. Việc đánh giá được thực hei65n theo các tiêu chí</w:t>
      </w:r>
    </w:p>
    <w:p w:rsidR="00A24647" w:rsidRPr="00C03DBF" w:rsidRDefault="00A24647" w:rsidP="002F1387">
      <w:pPr>
        <w:pStyle w:val="ListParagraph"/>
        <w:keepNext/>
        <w:keepLines/>
        <w:widowControl w:val="0"/>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 Sự phù hợp của hđộng kiểm tra  với mục đích, yêu cẩu, kế họach kiểm tra đã đặt 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Những ảnh hưởng của hoạt động kiểm tra đối với đối tượng bị kiểm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Hiệu lục, hiệu quả của việc thi hành các kết luận thanh tra</w:t>
      </w:r>
    </w:p>
    <w:p w:rsidR="00A24647" w:rsidRPr="00C03DBF" w:rsidRDefault="00A24647" w:rsidP="002F1387">
      <w:pPr>
        <w:pStyle w:val="ListParagraph"/>
        <w:keepNext/>
        <w:keepLines/>
        <w:widowControl w:val="0"/>
        <w:numPr>
          <w:ilvl w:val="0"/>
          <w:numId w:val="17"/>
        </w:numPr>
        <w:shd w:val="clear" w:color="auto" w:fill="FFFFFF"/>
        <w:spacing w:line="360" w:lineRule="auto"/>
        <w:ind w:left="34" w:hanging="34"/>
        <w:contextualSpacing w:val="0"/>
        <w:jc w:val="both"/>
        <w:rPr>
          <w:rFonts w:ascii="Times New Roman" w:hAnsi="Times New Roman"/>
          <w:sz w:val="26"/>
          <w:szCs w:val="26"/>
        </w:rPr>
      </w:pPr>
      <w:r w:rsidRPr="00C03DBF">
        <w:rPr>
          <w:rFonts w:ascii="Times New Roman" w:hAnsi="Times New Roman"/>
          <w:sz w:val="26"/>
          <w:szCs w:val="26"/>
        </w:rPr>
        <w:t>Những hạn chế thiếu số trong quá trình tiến hành kiểm tra…</w:t>
      </w:r>
    </w:p>
    <w:p w:rsidR="00A24647" w:rsidRPr="00C03DBF" w:rsidRDefault="00A24647" w:rsidP="002F1387">
      <w:pPr>
        <w:pStyle w:val="ListParagraph"/>
        <w:spacing w:line="360" w:lineRule="auto"/>
        <w:ind w:left="0"/>
        <w:jc w:val="both"/>
        <w:rPr>
          <w:rFonts w:ascii="Times New Roman" w:hAnsi="Times New Roman"/>
          <w:bCs/>
          <w:sz w:val="26"/>
          <w:szCs w:val="26"/>
        </w:rPr>
      </w:pPr>
      <w:r w:rsidRPr="00C03DBF">
        <w:rPr>
          <w:rFonts w:ascii="Times New Roman" w:hAnsi="Times New Roman"/>
          <w:b/>
          <w:bCs/>
          <w:sz w:val="26"/>
          <w:szCs w:val="26"/>
        </w:rPr>
        <w:t>Qua phân tích 7 giai đoạn kiểm tra hành chính</w:t>
      </w:r>
      <w:r w:rsidRPr="00C03DBF">
        <w:rPr>
          <w:rFonts w:ascii="Times New Roman" w:hAnsi="Times New Roman"/>
          <w:sz w:val="26"/>
          <w:szCs w:val="26"/>
        </w:rPr>
        <w:t>, theo tôi thì giai đoạn tổ chức thực hiện là giai đoạn quan trọng nhất. Bởi vì để việc kiểm tra bảo đảm hiệu quả có chất lượng đòi hỏi bản thân cán bộ kiểm tra phải là người có chuyên môn nghiệp vụ trong lĩnh vực mình kiểm tra từ đó kịp thời phát hiện ra những sai phạm  trong việc quản lý của cơ quan tổ chức, cá nhân bị kiểm tra.; từ đó kịp thời ngăn chặn những sai phạm xảy ra. Để việc kiểm tra hành chính thực sự có hiệu quả và đánh giá đúng thực trạng của đối tượng bị kiểm tra, đoài hỏi cán bộ làm công tác kiểm tra là người công tâm, không lạm dụng quyền lực để trục lợi.</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bCs/>
          <w:sz w:val="26"/>
          <w:szCs w:val="26"/>
          <w:lang w:val="vi-VN"/>
        </w:rPr>
        <w:t>Câu 7</w:t>
      </w:r>
      <w:r w:rsidRPr="00C03DBF">
        <w:rPr>
          <w:rFonts w:ascii="Times New Roman" w:hAnsi="Times New Roman"/>
          <w:b/>
          <w:bCs/>
          <w:sz w:val="26"/>
          <w:szCs w:val="26"/>
        </w:rPr>
        <w:t xml:space="preserve">. </w:t>
      </w:r>
      <w:r w:rsidRPr="00C03DBF">
        <w:rPr>
          <w:rFonts w:ascii="Times New Roman" w:hAnsi="Times New Roman"/>
          <w:sz w:val="26"/>
          <w:szCs w:val="26"/>
        </w:rPr>
        <w:t>Ông A (sinh năm 1965), ngụ tại phường X trong cùng một lần vi phạm đã thực hiện hai hành vi vi phạm hành chính. Một hành vi có mức xử phạt từ 1 đến 3 triệu, một hành vi có mức xử phạt từ 2 đến 5 triệu). Các yếu tố khác đều phù hợp với quy định của pháp luật về xử lý vi phạm hành chính. Chủ tịch UBND phường X đã ra quyết định xử phạt vi phạm hành chính đối với hành vi vi phạm của Ông A nêu trên, với mức phạt là 5,5 triệu. Anh (chị) hãy xác định:</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1.</w:t>
      </w:r>
      <w:r w:rsidRPr="00C03DBF">
        <w:rPr>
          <w:rFonts w:ascii="Times New Roman" w:hAnsi="Times New Roman"/>
          <w:sz w:val="26"/>
          <w:szCs w:val="26"/>
          <w:lang w:val="vi-VN"/>
        </w:rPr>
        <w:t xml:space="preserve"> </w:t>
      </w:r>
      <w:r w:rsidRPr="00C03DBF">
        <w:rPr>
          <w:rFonts w:ascii="Times New Roman" w:hAnsi="Times New Roman"/>
          <w:sz w:val="26"/>
          <w:szCs w:val="26"/>
        </w:rPr>
        <w:t>Chủ tịch UBND phường ra quyết định xử phạt  đúng hay sai? Có phù hợp thẩm quyền không? Vì sao?</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2.</w:t>
      </w:r>
      <w:r w:rsidRPr="00C03DBF">
        <w:rPr>
          <w:rFonts w:ascii="Times New Roman" w:hAnsi="Times New Roman"/>
          <w:sz w:val="26"/>
          <w:szCs w:val="26"/>
          <w:lang w:val="vi-VN"/>
        </w:rPr>
        <w:t xml:space="preserve"> </w:t>
      </w:r>
      <w:r w:rsidRPr="00C03DBF">
        <w:rPr>
          <w:rFonts w:ascii="Times New Roman" w:hAnsi="Times New Roman"/>
          <w:sz w:val="26"/>
          <w:szCs w:val="26"/>
        </w:rPr>
        <w:t>Trình tự, thủ tục xử phạt vụ việc nêu trên được thực hiện như thế nào?</w:t>
      </w:r>
    </w:p>
    <w:p w:rsidR="00A24647" w:rsidRPr="00C03DBF" w:rsidRDefault="00A24647" w:rsidP="008D792E">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Trả lời:</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1. Theo quy định tại điều 24 Luật xử l</w:t>
      </w:r>
      <w:r w:rsidRPr="00C03DBF">
        <w:rPr>
          <w:rFonts w:ascii="Times New Roman" w:hAnsi="Times New Roman"/>
          <w:sz w:val="26"/>
          <w:szCs w:val="26"/>
          <w:cs/>
          <w:lang w:bidi="he-IL"/>
        </w:rPr>
        <w:t>‎</w:t>
      </w:r>
      <w:r>
        <w:rPr>
          <w:rFonts w:ascii="Times New Roman" w:hAnsi="Times New Roman"/>
          <w:sz w:val="26"/>
          <w:szCs w:val="26"/>
          <w:lang w:bidi="he-IL"/>
        </w:rPr>
        <w:t>í</w:t>
      </w:r>
      <w:r w:rsidRPr="00C03DBF">
        <w:rPr>
          <w:rFonts w:ascii="Times New Roman" w:hAnsi="Times New Roman"/>
          <w:sz w:val="26"/>
          <w:szCs w:val="26"/>
          <w:lang w:bidi="he-IL"/>
        </w:rPr>
        <w:t xml:space="preserve"> VPHC, chủ tịch UBND cấp x</w:t>
      </w:r>
      <w:r w:rsidRPr="00C03DBF">
        <w:rPr>
          <w:rFonts w:ascii="Times New Roman" w:hAnsi="Times New Roman"/>
          <w:sz w:val="26"/>
          <w:szCs w:val="26"/>
        </w:rPr>
        <w:t xml:space="preserve">ã có quyền phạt tiền nhưng không quá 5 triệu đồng. </w:t>
      </w:r>
    </w:p>
    <w:p w:rsidR="00A24647" w:rsidRPr="00C03DBF"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sz w:val="26"/>
          <w:szCs w:val="26"/>
        </w:rPr>
        <w:t>Ông A vi phạm 2 hành vi đều bị phạt dưới mức 5 triệu. Tổng cộng gộp chung 2 mức phạt là 5,5 triệu. Chủ tịch ra quyết định là đúng và không vượt quá thẩm quyền của mình</w:t>
      </w:r>
    </w:p>
    <w:p w:rsidR="00A24647" w:rsidRPr="00C03DBF" w:rsidRDefault="00A24647" w:rsidP="008D792E">
      <w:pPr>
        <w:pStyle w:val="ListParagraph"/>
        <w:numPr>
          <w:ilvl w:val="0"/>
          <w:numId w:val="20"/>
        </w:numPr>
        <w:tabs>
          <w:tab w:val="clear" w:pos="394"/>
          <w:tab w:val="num" w:pos="0"/>
        </w:tabs>
        <w:spacing w:line="360" w:lineRule="auto"/>
        <w:ind w:left="0" w:firstLine="0"/>
        <w:jc w:val="both"/>
        <w:rPr>
          <w:rFonts w:ascii="Times New Roman" w:hAnsi="Times New Roman"/>
          <w:sz w:val="26"/>
          <w:szCs w:val="26"/>
        </w:rPr>
      </w:pPr>
      <w:r w:rsidRPr="00C03DBF">
        <w:rPr>
          <w:rFonts w:ascii="Times New Roman" w:hAnsi="Times New Roman"/>
          <w:sz w:val="26"/>
          <w:szCs w:val="26"/>
        </w:rPr>
        <w:t>Trình tự, thủ tục để tiến hành xử phạt hành vi vi phạm hành chính được thực hiện theo nội dung được ghi nhận trong các điều khoản thuộc Mục 1, chương III, luật xử lí vi phạm hành chính 2012</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Buộc ông A chấm dứt hành vi vi phạm</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Tiến hành lập biên bản vi phạm hành chính</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Thực hiện việc xác minh tình tiết của vụ việc và xác minh giá trị tang vật</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Người có thẩn quyền xử phạt sẽ tiếp nhận việc giải trình của ông A và chuyển hồ sơ vụ việc cho cơ quan có thẩm quyền để xử phạt VPHC theo quy định</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Thi hành quyết định xử phạt vi phạm HC</w:t>
      </w:r>
    </w:p>
    <w:p w:rsidR="00A24647" w:rsidRPr="00C03DBF" w:rsidRDefault="00A24647" w:rsidP="008D792E">
      <w:pPr>
        <w:pStyle w:val="ListParagraph"/>
        <w:numPr>
          <w:ilvl w:val="0"/>
          <w:numId w:val="21"/>
        </w:numPr>
        <w:spacing w:line="360" w:lineRule="auto"/>
        <w:jc w:val="both"/>
        <w:rPr>
          <w:rFonts w:ascii="Times New Roman" w:hAnsi="Times New Roman"/>
          <w:sz w:val="26"/>
          <w:szCs w:val="26"/>
        </w:rPr>
      </w:pPr>
      <w:r w:rsidRPr="00C03DBF">
        <w:rPr>
          <w:rFonts w:ascii="Times New Roman" w:hAnsi="Times New Roman"/>
          <w:sz w:val="26"/>
          <w:szCs w:val="26"/>
        </w:rPr>
        <w:t>Nếu ông A không tự nguyện thực hiện quyết định xử phạt vi phạm hành chính thì oc7 quan có thẩm quyền sẽ thực hiện việc cưỡng chế thi hành quyết định hành chính theo quy định</w:t>
      </w:r>
    </w:p>
    <w:p w:rsidR="00A24647" w:rsidRPr="0075266A"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sz w:val="26"/>
          <w:szCs w:val="26"/>
        </w:rPr>
        <w:t xml:space="preserve">Câu </w:t>
      </w:r>
      <w:r w:rsidRPr="00C03DBF">
        <w:rPr>
          <w:rFonts w:ascii="Times New Roman" w:hAnsi="Times New Roman"/>
          <w:b/>
          <w:sz w:val="26"/>
          <w:szCs w:val="26"/>
          <w:lang w:val="vi-VN"/>
        </w:rPr>
        <w:t>8</w:t>
      </w:r>
      <w:r w:rsidRPr="00C03DBF">
        <w:rPr>
          <w:rFonts w:ascii="Times New Roman" w:hAnsi="Times New Roman"/>
          <w:b/>
          <w:sz w:val="26"/>
          <w:szCs w:val="26"/>
        </w:rPr>
        <w:t xml:space="preserve">. </w:t>
      </w:r>
      <w:r w:rsidRPr="0075266A">
        <w:rPr>
          <w:rFonts w:ascii="Times New Roman" w:hAnsi="Times New Roman"/>
          <w:sz w:val="26"/>
          <w:szCs w:val="26"/>
        </w:rPr>
        <w:t>Phân tích các yếu tố cấu thành nền hành chính nhà nước?</w:t>
      </w:r>
      <w:r w:rsidRPr="0075266A">
        <w:rPr>
          <w:rFonts w:ascii="Times New Roman" w:hAnsi="Times New Roman"/>
          <w:sz w:val="26"/>
          <w:szCs w:val="26"/>
          <w:lang w:val="vi-VN"/>
        </w:rPr>
        <w:t xml:space="preserve"> Yếu tố nào đóng vai trò quyết định? Vì sao?</w:t>
      </w:r>
    </w:p>
    <w:p w:rsidR="00A24647" w:rsidRPr="00C03DBF" w:rsidRDefault="00A24647" w:rsidP="002F1387">
      <w:pPr>
        <w:pStyle w:val="ListParagraph"/>
        <w:spacing w:line="360" w:lineRule="auto"/>
        <w:ind w:left="0"/>
        <w:jc w:val="both"/>
        <w:rPr>
          <w:rFonts w:ascii="Times New Roman" w:hAnsi="Times New Roman"/>
          <w:b/>
          <w:bCs/>
          <w:sz w:val="26"/>
          <w:szCs w:val="26"/>
        </w:rPr>
      </w:pPr>
      <w:r w:rsidRPr="00C03DBF">
        <w:rPr>
          <w:rFonts w:ascii="Times New Roman" w:hAnsi="Times New Roman"/>
          <w:b/>
          <w:bCs/>
          <w:sz w:val="26"/>
          <w:szCs w:val="26"/>
        </w:rPr>
        <w:t>1. Bốn yếu tố cấu thành nền hành chính nhà nước</w:t>
      </w:r>
    </w:p>
    <w:p w:rsidR="00A24647" w:rsidRPr="00C03DBF" w:rsidRDefault="00A24647" w:rsidP="002F1387">
      <w:pPr>
        <w:spacing w:line="360" w:lineRule="auto"/>
        <w:jc w:val="both"/>
        <w:rPr>
          <w:rFonts w:ascii="Times New Roman" w:hAnsi="Times New Roman"/>
          <w:iCs/>
          <w:sz w:val="26"/>
          <w:szCs w:val="26"/>
          <w:lang w:val="vi-VN"/>
        </w:rPr>
      </w:pPr>
      <w:r w:rsidRPr="00C03DBF">
        <w:rPr>
          <w:rFonts w:ascii="Times New Roman" w:hAnsi="Times New Roman"/>
          <w:i/>
          <w:iCs/>
          <w:sz w:val="26"/>
          <w:szCs w:val="26"/>
          <w:lang w:val="vi-VN"/>
        </w:rPr>
        <w:t xml:space="preserve">- Thứ </w:t>
      </w:r>
      <w:r w:rsidRPr="00C03DBF">
        <w:rPr>
          <w:rFonts w:ascii="Times New Roman" w:hAnsi="Times New Roman"/>
          <w:i/>
          <w:iCs/>
          <w:sz w:val="26"/>
          <w:szCs w:val="26"/>
        </w:rPr>
        <w:t>nhất</w:t>
      </w:r>
      <w:r w:rsidRPr="00C03DBF">
        <w:rPr>
          <w:rFonts w:ascii="Times New Roman" w:hAnsi="Times New Roman"/>
          <w:i/>
          <w:iCs/>
          <w:sz w:val="26"/>
          <w:szCs w:val="26"/>
          <w:lang w:val="vi-VN"/>
        </w:rPr>
        <w:t xml:space="preserve">: </w:t>
      </w:r>
      <w:r w:rsidRPr="00C03DBF">
        <w:rPr>
          <w:rFonts w:ascii="Times New Roman" w:hAnsi="Times New Roman"/>
          <w:iCs/>
          <w:sz w:val="26"/>
          <w:szCs w:val="26"/>
          <w:lang w:val="vi-VN"/>
        </w:rPr>
        <w:t xml:space="preserve"> Thể chế hành chính bao gồm Hiến pháp, Luật, Pháp lệnh và các văn bản qui phạm về tổ chức, hoạt động của hành chính nhà nước và tài phán hành chính;</w:t>
      </w:r>
    </w:p>
    <w:p w:rsidR="00A24647" w:rsidRPr="00C03DBF" w:rsidRDefault="00A24647" w:rsidP="002F1387">
      <w:pPr>
        <w:spacing w:line="360" w:lineRule="auto"/>
        <w:jc w:val="both"/>
        <w:rPr>
          <w:rFonts w:ascii="Times New Roman" w:hAnsi="Times New Roman"/>
          <w:iCs/>
          <w:sz w:val="26"/>
          <w:szCs w:val="26"/>
          <w:lang w:val="vi-VN"/>
        </w:rPr>
      </w:pPr>
      <w:r w:rsidRPr="00C03DBF">
        <w:rPr>
          <w:rFonts w:ascii="Times New Roman" w:hAnsi="Times New Roman"/>
          <w:i/>
          <w:iCs/>
          <w:sz w:val="26"/>
          <w:szCs w:val="26"/>
          <w:lang w:val="vi-VN"/>
        </w:rPr>
        <w:t>- Thứ hai,</w:t>
      </w:r>
      <w:r w:rsidRPr="00C03DBF">
        <w:rPr>
          <w:rFonts w:ascii="Times New Roman" w:hAnsi="Times New Roman"/>
          <w:iCs/>
          <w:sz w:val="26"/>
          <w:szCs w:val="26"/>
          <w:lang w:val="vi-VN"/>
        </w:rPr>
        <w:t xml:space="preserve"> Bộ máy hành chính: Cơ cấu tổ chức và cơ chế vận hành của bộ máy hành chính nhà nước các cấp, các ngành phù hợp với yêu cầu thực hiện quyền hành pháp. Hiện nay bộ máy hành chính của nước ta còn một số cơ quan, tổ chức còn cồng kềnh, phức tạp, nặng nề, chồng chéo.</w:t>
      </w:r>
    </w:p>
    <w:p w:rsidR="00A24647" w:rsidRPr="00C03DBF" w:rsidRDefault="00A24647" w:rsidP="002F1387">
      <w:pPr>
        <w:spacing w:line="360" w:lineRule="auto"/>
        <w:jc w:val="both"/>
        <w:rPr>
          <w:rFonts w:ascii="Times New Roman" w:hAnsi="Times New Roman"/>
          <w:iCs/>
          <w:sz w:val="26"/>
          <w:szCs w:val="26"/>
          <w:lang w:val="vi-VN"/>
        </w:rPr>
      </w:pPr>
      <w:r w:rsidRPr="00C03DBF">
        <w:rPr>
          <w:rFonts w:ascii="Times New Roman" w:hAnsi="Times New Roman"/>
          <w:iCs/>
          <w:sz w:val="26"/>
          <w:szCs w:val="26"/>
          <w:lang w:val="vi-VN"/>
        </w:rPr>
        <w:t xml:space="preserve">- </w:t>
      </w:r>
      <w:r w:rsidRPr="00C03DBF">
        <w:rPr>
          <w:rFonts w:ascii="Times New Roman" w:hAnsi="Times New Roman"/>
          <w:i/>
          <w:iCs/>
          <w:sz w:val="26"/>
          <w:szCs w:val="26"/>
          <w:lang w:val="vi-VN"/>
        </w:rPr>
        <w:t>Thứ ba</w:t>
      </w:r>
      <w:r w:rsidRPr="00C03DBF">
        <w:rPr>
          <w:rFonts w:ascii="Times New Roman" w:hAnsi="Times New Roman"/>
          <w:iCs/>
          <w:sz w:val="26"/>
          <w:szCs w:val="26"/>
          <w:lang w:val="vi-VN"/>
        </w:rPr>
        <w:t>: Đội ngũ cán bộ công chức hành chính được đảm bảo về số lượng và chất lượng để thực hiện tốt chức năng, nhiệm vụ của nền hành chính;</w:t>
      </w:r>
    </w:p>
    <w:p w:rsidR="00A24647" w:rsidRPr="00C03DBF" w:rsidRDefault="00A24647" w:rsidP="002F1387">
      <w:pPr>
        <w:spacing w:line="360" w:lineRule="auto"/>
        <w:jc w:val="both"/>
        <w:rPr>
          <w:rFonts w:ascii="Times New Roman" w:hAnsi="Times New Roman"/>
          <w:iCs/>
          <w:sz w:val="26"/>
          <w:szCs w:val="26"/>
          <w:lang w:val="vi-VN"/>
        </w:rPr>
      </w:pPr>
      <w:r w:rsidRPr="00C03DBF">
        <w:rPr>
          <w:rFonts w:ascii="Times New Roman" w:hAnsi="Times New Roman"/>
          <w:i/>
          <w:iCs/>
          <w:sz w:val="26"/>
          <w:szCs w:val="26"/>
          <w:lang w:val="vi-VN"/>
        </w:rPr>
        <w:t>- Thứ tư</w:t>
      </w:r>
      <w:r w:rsidRPr="00C03DBF">
        <w:rPr>
          <w:rFonts w:ascii="Times New Roman" w:hAnsi="Times New Roman"/>
          <w:iCs/>
          <w:sz w:val="26"/>
          <w:szCs w:val="26"/>
          <w:lang w:val="vi-VN"/>
        </w:rPr>
        <w:t xml:space="preserve"> Tài chính công: Bao gồm ngân sách nhà nước ( NSTW, NSĐP) và các quỹ đầu tư do nhà nước bỏ vốn. Nguồn lực tài chính và cơ sở vật chất kỹ thuật bảo đảm yêu cầu thực thi công vụ của các cơ quan và công chức hành chính.</w:t>
      </w:r>
    </w:p>
    <w:p w:rsidR="00A24647" w:rsidRPr="00C03DBF" w:rsidRDefault="00A24647" w:rsidP="002F1387">
      <w:pPr>
        <w:spacing w:line="360" w:lineRule="auto"/>
        <w:jc w:val="both"/>
        <w:rPr>
          <w:rFonts w:ascii="Times New Roman" w:hAnsi="Times New Roman"/>
          <w:sz w:val="26"/>
          <w:szCs w:val="26"/>
          <w:lang w:val="vi-VN"/>
        </w:rPr>
      </w:pPr>
      <w:r w:rsidRPr="00C03DBF">
        <w:rPr>
          <w:rFonts w:ascii="Times New Roman" w:hAnsi="Times New Roman"/>
          <w:sz w:val="26"/>
          <w:szCs w:val="26"/>
          <w:lang w:val="vi-VN"/>
        </w:rPr>
        <w:t>Yếu tố con người là quan trọng nhất vì:</w:t>
      </w:r>
    </w:p>
    <w:p w:rsidR="00A24647" w:rsidRPr="00C03DBF" w:rsidRDefault="00A24647" w:rsidP="002F1387">
      <w:pPr>
        <w:numPr>
          <w:ilvl w:val="0"/>
          <w:numId w:val="21"/>
        </w:numPr>
        <w:spacing w:line="360" w:lineRule="auto"/>
        <w:jc w:val="both"/>
        <w:rPr>
          <w:rFonts w:ascii="Times New Roman" w:hAnsi="Times New Roman"/>
          <w:sz w:val="26"/>
          <w:szCs w:val="26"/>
          <w:lang w:val="vi-VN"/>
        </w:rPr>
      </w:pPr>
      <w:r w:rsidRPr="00C03DBF">
        <w:rPr>
          <w:rFonts w:ascii="Times New Roman" w:hAnsi="Times New Roman"/>
          <w:sz w:val="26"/>
          <w:szCs w:val="26"/>
          <w:lang w:val="vi-VN"/>
        </w:rPr>
        <w:t>CB,CC là một mắc xích quan trọng của mọi nền hành chính, có vai trò đặt ra thể chế HC để quản l</w:t>
      </w:r>
      <w:r w:rsidRPr="00C03DBF">
        <w:rPr>
          <w:rFonts w:ascii="Times New Roman" w:hAnsi="Times New Roman"/>
          <w:sz w:val="26"/>
          <w:szCs w:val="26"/>
          <w:lang w:val="vi-VN" w:bidi="he-IL"/>
        </w:rPr>
        <w:t>‎y c</w:t>
      </w:r>
      <w:r w:rsidRPr="00C03DBF">
        <w:rPr>
          <w:rFonts w:ascii="Times New Roman" w:hAnsi="Times New Roman"/>
          <w:sz w:val="26"/>
          <w:szCs w:val="26"/>
          <w:lang w:val="vi-VN"/>
        </w:rPr>
        <w:t>ác lĩnh vực của đời sống XH, bảo đảm hiệu lực của đường lối thể chế của giai cấp cầm quyền</w:t>
      </w:r>
    </w:p>
    <w:p w:rsidR="00A24647" w:rsidRPr="00C03DBF" w:rsidRDefault="00A24647" w:rsidP="002F1387">
      <w:pPr>
        <w:numPr>
          <w:ilvl w:val="0"/>
          <w:numId w:val="21"/>
        </w:numPr>
        <w:spacing w:line="360" w:lineRule="auto"/>
        <w:jc w:val="both"/>
        <w:rPr>
          <w:rFonts w:ascii="Times New Roman" w:hAnsi="Times New Roman"/>
          <w:sz w:val="26"/>
          <w:szCs w:val="26"/>
          <w:lang w:val="vi-VN"/>
        </w:rPr>
      </w:pPr>
      <w:r w:rsidRPr="00C03DBF">
        <w:rPr>
          <w:rFonts w:ascii="Times New Roman" w:hAnsi="Times New Roman"/>
          <w:sz w:val="26"/>
          <w:szCs w:val="26"/>
          <w:lang w:val="vi-VN"/>
        </w:rPr>
        <w:t>CB,CC là người thực thi pháp luật, điều hành nền hành chính, là nguồn nhân lực có đặc thù riêng, lao động của họ gắn liền với quyền lực nhà nước, phục vụ nhân dân</w:t>
      </w:r>
    </w:p>
    <w:p w:rsidR="00A24647" w:rsidRPr="00C03DBF" w:rsidRDefault="00A24647" w:rsidP="002F1387">
      <w:pPr>
        <w:numPr>
          <w:ilvl w:val="0"/>
          <w:numId w:val="21"/>
        </w:numPr>
        <w:spacing w:line="360" w:lineRule="auto"/>
        <w:jc w:val="both"/>
        <w:rPr>
          <w:rFonts w:ascii="Times New Roman" w:hAnsi="Times New Roman"/>
          <w:sz w:val="26"/>
          <w:szCs w:val="26"/>
          <w:lang w:val="vi-VN"/>
        </w:rPr>
      </w:pPr>
      <w:r w:rsidRPr="00C03DBF">
        <w:rPr>
          <w:rFonts w:ascii="Times New Roman" w:hAnsi="Times New Roman"/>
          <w:sz w:val="26"/>
          <w:szCs w:val="26"/>
          <w:lang w:val="vi-VN"/>
        </w:rPr>
        <w:t>CB,CC có vị trí, vai trò đặc biệt quan trọng trong nền HC nhà nước, là lực lượng quyết định hiệu lực, hiệu quả, chất lượng hoạt động của bộ máy nhà nước, là người kiểm tra, đánh giá điều chỉnh thể chế bộ máy tổ chức HC</w:t>
      </w:r>
    </w:p>
    <w:p w:rsidR="00A24647" w:rsidRPr="00C03DBF" w:rsidRDefault="00A24647" w:rsidP="002F1387">
      <w:pPr>
        <w:pStyle w:val="ListParagraph"/>
        <w:spacing w:line="360" w:lineRule="auto"/>
        <w:ind w:left="0"/>
        <w:jc w:val="both"/>
        <w:rPr>
          <w:rFonts w:ascii="Times New Roman" w:hAnsi="Times New Roman"/>
          <w:sz w:val="26"/>
          <w:szCs w:val="26"/>
          <w:lang w:val="vi-VN"/>
        </w:rPr>
      </w:pPr>
      <w:r w:rsidRPr="00C03DBF">
        <w:rPr>
          <w:rFonts w:ascii="Times New Roman" w:hAnsi="Times New Roman"/>
          <w:sz w:val="26"/>
          <w:szCs w:val="26"/>
          <w:lang w:val="vi-VN"/>
        </w:rPr>
        <w:t>Cơ quan, tổ chức, đơn vị quản l</w:t>
      </w:r>
      <w:r w:rsidRPr="00C03DBF">
        <w:rPr>
          <w:rFonts w:ascii="Times New Roman" w:hAnsi="Times New Roman"/>
          <w:sz w:val="26"/>
          <w:szCs w:val="26"/>
          <w:lang w:val="vi-VN" w:bidi="he-IL"/>
        </w:rPr>
        <w:t>‎</w:t>
      </w:r>
      <w:r w:rsidRPr="00C03DBF">
        <w:rPr>
          <w:rFonts w:ascii="Times New Roman" w:hAnsi="Times New Roman"/>
          <w:sz w:val="26"/>
          <w:szCs w:val="26"/>
          <w:lang w:val="vi-VN"/>
        </w:rPr>
        <w:t>í CB,CC vừa là người quản lí vừa là người xử lí kỷ luật CBCC. CB,CC hiện nay có vai trò duy trì trật tự, kỉ cương nhà nước và bảo vệ lợi ích của quần chúng lao động, có nhiệm vụ tổ chức thực hiện phá</w:t>
      </w:r>
      <w:r w:rsidRPr="00C03DBF">
        <w:rPr>
          <w:rFonts w:ascii="Times New Roman" w:hAnsi="Times New Roman"/>
          <w:sz w:val="26"/>
          <w:szCs w:val="26"/>
          <w:lang w:val="vi-VN" w:bidi="he-IL"/>
        </w:rPr>
        <w:t>p luật, quản l‎</w:t>
      </w:r>
      <w:r w:rsidRPr="00C03DBF">
        <w:rPr>
          <w:rFonts w:ascii="Times New Roman" w:hAnsi="Times New Roman"/>
          <w:sz w:val="26"/>
          <w:szCs w:val="26"/>
          <w:lang w:val="vi-VN"/>
        </w:rPr>
        <w:t>í NN trên các lĩnh vực của đời sống XH.</w:t>
      </w:r>
    </w:p>
    <w:p w:rsidR="00A24647" w:rsidRPr="0075266A" w:rsidRDefault="00A24647" w:rsidP="008D792E">
      <w:pPr>
        <w:pStyle w:val="ListParagraph"/>
        <w:spacing w:line="360" w:lineRule="auto"/>
        <w:ind w:left="0"/>
        <w:jc w:val="both"/>
        <w:rPr>
          <w:rFonts w:ascii="Times New Roman" w:hAnsi="Times New Roman"/>
          <w:sz w:val="26"/>
          <w:szCs w:val="26"/>
        </w:rPr>
      </w:pPr>
      <w:r w:rsidRPr="00C03DBF">
        <w:rPr>
          <w:rFonts w:ascii="Times New Roman" w:hAnsi="Times New Roman"/>
          <w:b/>
          <w:sz w:val="26"/>
          <w:szCs w:val="26"/>
          <w:lang w:val="vi-VN"/>
        </w:rPr>
        <w:t xml:space="preserve">Câu 9. </w:t>
      </w:r>
      <w:r w:rsidRPr="0075266A">
        <w:rPr>
          <w:rFonts w:ascii="Times New Roman" w:hAnsi="Times New Roman"/>
          <w:sz w:val="26"/>
          <w:szCs w:val="26"/>
          <w:lang w:val="vi-VN"/>
        </w:rPr>
        <w:t xml:space="preserve">Anh, chị hãy nêu thực trạng cải cách hành nhà nước tại cơ quan, đơn vị, địa phương. </w:t>
      </w:r>
    </w:p>
    <w:p w:rsidR="00A24647" w:rsidRPr="00C03DBF" w:rsidRDefault="00A24647" w:rsidP="008D792E">
      <w:pPr>
        <w:pStyle w:val="ListParagraph"/>
        <w:spacing w:line="360" w:lineRule="auto"/>
        <w:ind w:left="0"/>
        <w:jc w:val="both"/>
        <w:rPr>
          <w:rFonts w:ascii="Times New Roman" w:hAnsi="Times New Roman"/>
          <w:b/>
          <w:bCs/>
          <w:sz w:val="26"/>
          <w:szCs w:val="26"/>
        </w:rPr>
      </w:pPr>
    </w:p>
    <w:p w:rsidR="00A24647" w:rsidRPr="00C03DBF" w:rsidRDefault="00A24647" w:rsidP="002F1387">
      <w:pPr>
        <w:pStyle w:val="ListParagraph"/>
        <w:spacing w:line="360" w:lineRule="auto"/>
        <w:ind w:left="0"/>
        <w:jc w:val="both"/>
        <w:rPr>
          <w:rFonts w:ascii="Times New Roman" w:hAnsi="Times New Roman"/>
          <w:b/>
          <w:sz w:val="26"/>
          <w:szCs w:val="26"/>
          <w:lang w:val="vi-VN"/>
        </w:rPr>
      </w:pPr>
      <w:r w:rsidRPr="00C03DBF">
        <w:rPr>
          <w:rFonts w:ascii="Times New Roman" w:hAnsi="Times New Roman"/>
          <w:b/>
          <w:sz w:val="26"/>
          <w:szCs w:val="26"/>
          <w:lang w:val="vi-VN"/>
        </w:rPr>
        <w:t>Thực trạng cải cách hành chính nhà nước tại cơ quan</w:t>
      </w:r>
    </w:p>
    <w:p w:rsidR="00A24647" w:rsidRPr="00C03DBF" w:rsidRDefault="00A24647" w:rsidP="002F1387">
      <w:pPr>
        <w:spacing w:after="0" w:line="360" w:lineRule="auto"/>
        <w:rPr>
          <w:rFonts w:ascii="Times New Roman" w:hAnsi="Times New Roman"/>
          <w:sz w:val="26"/>
          <w:szCs w:val="26"/>
          <w:lang w:val="vi-VN"/>
        </w:rPr>
      </w:pPr>
      <w:r w:rsidRPr="00C03DBF">
        <w:rPr>
          <w:rFonts w:ascii="Times New Roman" w:hAnsi="Times New Roman"/>
          <w:i/>
          <w:iCs/>
          <w:sz w:val="26"/>
          <w:szCs w:val="26"/>
          <w:lang w:val="vi-VN"/>
        </w:rPr>
        <w:t>- Cải cách bộ máy hành chính cơ quan</w:t>
      </w:r>
      <w:r w:rsidRPr="00C03DBF">
        <w:rPr>
          <w:rFonts w:ascii="Times New Roman" w:hAnsi="Times New Roman"/>
          <w:sz w:val="26"/>
          <w:szCs w:val="26"/>
          <w:lang w:val="vi-VN"/>
        </w:rPr>
        <w:t>: tổng rà soát lại vị trí, chức năng của các phòng ban, khoa trong trường</w:t>
      </w:r>
    </w:p>
    <w:p w:rsidR="00A24647" w:rsidRPr="00C03DBF" w:rsidRDefault="00A24647" w:rsidP="002F1387">
      <w:pPr>
        <w:spacing w:after="0" w:line="360" w:lineRule="auto"/>
        <w:rPr>
          <w:rFonts w:ascii="Times New Roman" w:hAnsi="Times New Roman"/>
          <w:sz w:val="26"/>
          <w:szCs w:val="26"/>
          <w:lang w:val="vi-VN"/>
        </w:rPr>
      </w:pPr>
      <w:r w:rsidRPr="00C03DBF">
        <w:rPr>
          <w:rFonts w:ascii="Times New Roman" w:hAnsi="Times New Roman"/>
          <w:i/>
          <w:iCs/>
          <w:sz w:val="26"/>
          <w:szCs w:val="26"/>
          <w:lang w:val="vi-VN"/>
        </w:rPr>
        <w:t>- Cải cách thủ tục hành chính:</w:t>
      </w:r>
      <w:r w:rsidRPr="00C03DBF">
        <w:rPr>
          <w:rFonts w:ascii="Times New Roman" w:hAnsi="Times New Roman"/>
          <w:sz w:val="26"/>
          <w:szCs w:val="26"/>
          <w:lang w:val="vi-VN"/>
        </w:rPr>
        <w:t xml:space="preserve"> Cắt giảm và nâng cao chất lượng thủ tục hành chính</w:t>
      </w:r>
    </w:p>
    <w:p w:rsidR="00A24647" w:rsidRPr="00C03DBF" w:rsidRDefault="00A24647" w:rsidP="002F1387">
      <w:pPr>
        <w:spacing w:after="0" w:line="360" w:lineRule="auto"/>
        <w:rPr>
          <w:rFonts w:ascii="Times New Roman" w:hAnsi="Times New Roman"/>
          <w:sz w:val="26"/>
          <w:szCs w:val="26"/>
          <w:lang w:val="vi-VN"/>
        </w:rPr>
      </w:pPr>
      <w:r w:rsidRPr="00C03DBF">
        <w:rPr>
          <w:rFonts w:ascii="Times New Roman" w:hAnsi="Times New Roman"/>
          <w:i/>
          <w:iCs/>
          <w:sz w:val="26"/>
          <w:szCs w:val="26"/>
          <w:lang w:val="vi-VN"/>
        </w:rPr>
        <w:t>- Xây dựng nâng cao chất lượng đội ngũ cán bộ, công chức, viên chức</w:t>
      </w:r>
      <w:r w:rsidRPr="00C03DBF">
        <w:rPr>
          <w:rFonts w:ascii="Times New Roman" w:hAnsi="Times New Roman"/>
          <w:sz w:val="26"/>
          <w:szCs w:val="26"/>
          <w:lang w:val="vi-VN"/>
        </w:rPr>
        <w:t>: đảm bảo đủ số lượng và chất lượng</w:t>
      </w:r>
    </w:p>
    <w:p w:rsidR="00A24647" w:rsidRPr="00C03DBF" w:rsidRDefault="00A24647" w:rsidP="002F1387">
      <w:pPr>
        <w:spacing w:after="0" w:line="360" w:lineRule="auto"/>
        <w:rPr>
          <w:rFonts w:ascii="Times New Roman" w:hAnsi="Times New Roman"/>
          <w:sz w:val="26"/>
          <w:szCs w:val="26"/>
          <w:lang w:val="vi-VN"/>
        </w:rPr>
      </w:pPr>
      <w:r w:rsidRPr="00C03DBF">
        <w:rPr>
          <w:rFonts w:ascii="Times New Roman" w:hAnsi="Times New Roman"/>
          <w:sz w:val="26"/>
          <w:szCs w:val="26"/>
          <w:lang w:val="vi-VN"/>
        </w:rPr>
        <w:t xml:space="preserve">- </w:t>
      </w:r>
      <w:r w:rsidRPr="00C03DBF">
        <w:rPr>
          <w:rFonts w:ascii="Times New Roman" w:hAnsi="Times New Roman"/>
          <w:i/>
          <w:iCs/>
          <w:sz w:val="26"/>
          <w:szCs w:val="26"/>
          <w:lang w:val="vi-VN"/>
        </w:rPr>
        <w:t>Cải cách tài chính</w:t>
      </w:r>
      <w:r w:rsidRPr="00C03DBF">
        <w:rPr>
          <w:rFonts w:ascii="Times New Roman" w:hAnsi="Times New Roman"/>
          <w:sz w:val="26"/>
          <w:szCs w:val="26"/>
          <w:lang w:val="vi-VN"/>
        </w:rPr>
        <w:t>: thực hiện cân đối  ngân sách tích cực, cải cách chính sách tiền lương cho nhân viên.</w:t>
      </w:r>
    </w:p>
    <w:p w:rsidR="00A24647" w:rsidRPr="00C03DBF" w:rsidRDefault="00A24647" w:rsidP="002F1387">
      <w:pPr>
        <w:spacing w:after="0" w:line="360" w:lineRule="auto"/>
        <w:rPr>
          <w:rFonts w:ascii="Times New Roman" w:hAnsi="Times New Roman"/>
          <w:sz w:val="26"/>
          <w:szCs w:val="26"/>
          <w:lang w:val="vi-VN"/>
        </w:rPr>
      </w:pPr>
      <w:r w:rsidRPr="00C03DBF">
        <w:rPr>
          <w:rFonts w:ascii="Times New Roman" w:hAnsi="Times New Roman"/>
          <w:sz w:val="26"/>
          <w:szCs w:val="26"/>
          <w:lang w:val="vi-VN"/>
        </w:rPr>
        <w:t xml:space="preserve">- </w:t>
      </w:r>
      <w:r w:rsidRPr="00C03DBF">
        <w:rPr>
          <w:rFonts w:ascii="Times New Roman" w:hAnsi="Times New Roman"/>
          <w:i/>
          <w:iCs/>
          <w:sz w:val="26"/>
          <w:szCs w:val="26"/>
          <w:lang w:val="vi-VN"/>
        </w:rPr>
        <w:t>Hiện đại hóa hành chính:</w:t>
      </w:r>
      <w:r w:rsidRPr="00C03DBF">
        <w:rPr>
          <w:rFonts w:ascii="Times New Roman" w:hAnsi="Times New Roman"/>
          <w:sz w:val="26"/>
          <w:szCs w:val="26"/>
          <w:lang w:val="vi-VN"/>
        </w:rPr>
        <w:t xml:space="preserve"> hoàn thiện và đẩy mạnh hoạt động của mạng thông tin điện tử hành chính trên Internet</w:t>
      </w:r>
    </w:p>
    <w:p w:rsidR="00A24647" w:rsidRPr="00C03DBF" w:rsidRDefault="00A24647" w:rsidP="002F1387">
      <w:pPr>
        <w:pStyle w:val="ListParagraph"/>
        <w:spacing w:line="360" w:lineRule="auto"/>
        <w:ind w:left="0"/>
        <w:jc w:val="both"/>
        <w:rPr>
          <w:rFonts w:ascii="Times New Roman" w:hAnsi="Times New Roman"/>
          <w:bCs/>
          <w:sz w:val="26"/>
          <w:szCs w:val="26"/>
          <w:lang w:val="vi-VN"/>
        </w:rPr>
      </w:pPr>
      <w:r w:rsidRPr="00C03DBF">
        <w:rPr>
          <w:rFonts w:ascii="Times New Roman" w:hAnsi="Times New Roman"/>
          <w:bCs/>
          <w:sz w:val="26"/>
          <w:szCs w:val="26"/>
          <w:lang w:val="vi-VN"/>
        </w:rPr>
        <w:t>Trong đó cải cách “xây dựng và nâng cao chất lượng đội ngũ cán bộ, công chức, viện chức” được đặt lên hàng đầu. Tuy nhiên, cũng còn một số nội dung cải cách tồn tại một bất cập sau:</w:t>
      </w:r>
    </w:p>
    <w:p w:rsidR="00A24647" w:rsidRPr="00C03DBF" w:rsidRDefault="00A24647" w:rsidP="002F1387">
      <w:pPr>
        <w:pStyle w:val="ListParagraph"/>
        <w:spacing w:line="360" w:lineRule="auto"/>
        <w:ind w:left="0"/>
        <w:jc w:val="both"/>
        <w:rPr>
          <w:rFonts w:ascii="Times New Roman" w:hAnsi="Times New Roman"/>
          <w:b/>
          <w:sz w:val="26"/>
          <w:szCs w:val="26"/>
        </w:rPr>
      </w:pPr>
      <w:r w:rsidRPr="0075266A">
        <w:rPr>
          <w:rFonts w:ascii="Times New Roman" w:hAnsi="Times New Roman"/>
          <w:b/>
          <w:sz w:val="26"/>
          <w:szCs w:val="26"/>
          <w:lang w:val="vi-VN"/>
        </w:rPr>
        <w:t xml:space="preserve">- Lưu trữ văn bản: </w:t>
      </w:r>
      <w:r w:rsidRPr="0075266A">
        <w:rPr>
          <w:rFonts w:ascii="Times New Roman" w:hAnsi="Times New Roman"/>
          <w:bCs/>
          <w:sz w:val="26"/>
          <w:szCs w:val="26"/>
          <w:lang w:val="vi-VN"/>
        </w:rPr>
        <w:t xml:space="preserve">chưa thật sự cải cách, còn lưu trữ văn bản bằng phương pháp thủ công và viết sổ, lưu văn bản bằng tay. </w:t>
      </w:r>
      <w:r w:rsidRPr="00C03DBF">
        <w:rPr>
          <w:rFonts w:ascii="Times New Roman" w:hAnsi="Times New Roman"/>
          <w:bCs/>
          <w:sz w:val="26"/>
          <w:szCs w:val="26"/>
        </w:rPr>
        <w:t>Khi trích lục văn bản thường gặp nhiều khó khăn</w:t>
      </w:r>
    </w:p>
    <w:p w:rsidR="00A24647" w:rsidRPr="00C03DBF" w:rsidRDefault="00A24647" w:rsidP="002F1387">
      <w:pPr>
        <w:pStyle w:val="ListParagraph"/>
        <w:spacing w:line="360" w:lineRule="auto"/>
        <w:ind w:left="0"/>
        <w:jc w:val="both"/>
        <w:rPr>
          <w:rFonts w:ascii="Times New Roman" w:hAnsi="Times New Roman"/>
          <w:bCs/>
          <w:sz w:val="26"/>
          <w:szCs w:val="26"/>
        </w:rPr>
      </w:pPr>
      <w:r w:rsidRPr="00C03DBF">
        <w:rPr>
          <w:rFonts w:ascii="Times New Roman" w:hAnsi="Times New Roman"/>
          <w:bCs/>
          <w:sz w:val="26"/>
          <w:szCs w:val="26"/>
        </w:rPr>
        <w:t>=&gt; Giải pháp: Thực hiện văn phòng điện tử, khi cần trích lục văn bản có thể vào văn phòng điện tử lấy file về</w:t>
      </w:r>
    </w:p>
    <w:p w:rsidR="00A24647" w:rsidRPr="00C03DBF" w:rsidRDefault="00A24647" w:rsidP="008D792E">
      <w:pPr>
        <w:pStyle w:val="ListParagraph"/>
        <w:spacing w:line="360" w:lineRule="auto"/>
        <w:ind w:left="0"/>
        <w:jc w:val="both"/>
        <w:rPr>
          <w:rFonts w:ascii="Times New Roman" w:hAnsi="Times New Roman"/>
          <w:b/>
          <w:bCs/>
          <w:sz w:val="26"/>
          <w:szCs w:val="26"/>
        </w:rPr>
      </w:pPr>
    </w:p>
    <w:p w:rsidR="00A24647" w:rsidRPr="00C03DBF" w:rsidRDefault="00A24647" w:rsidP="008D792E">
      <w:pPr>
        <w:pStyle w:val="ListParagraph"/>
        <w:spacing w:line="360" w:lineRule="auto"/>
        <w:ind w:left="0"/>
        <w:jc w:val="both"/>
        <w:rPr>
          <w:rFonts w:ascii="Times New Roman" w:hAnsi="Times New Roman"/>
          <w:b/>
          <w:bCs/>
          <w:sz w:val="26"/>
          <w:szCs w:val="26"/>
        </w:rPr>
      </w:pPr>
      <w:r w:rsidRPr="00C03DBF">
        <w:rPr>
          <w:rFonts w:ascii="Times New Roman" w:hAnsi="Times New Roman"/>
          <w:b/>
          <w:sz w:val="26"/>
          <w:szCs w:val="26"/>
          <w:lang w:val="vi-VN"/>
        </w:rPr>
        <w:t xml:space="preserve">Câu 10. </w:t>
      </w:r>
      <w:r w:rsidRPr="00C03DBF">
        <w:rPr>
          <w:rFonts w:ascii="Times New Roman" w:hAnsi="Times New Roman"/>
          <w:sz w:val="26"/>
          <w:szCs w:val="26"/>
          <w:lang w:val="vi-VN"/>
        </w:rPr>
        <w:t>Hãy nêu thực trạng công tác quản lý cán bộ, công chức hiện nay ở cơ sở. Anh, chị hãy tìm nguyên nhân và đề xuất giải pháp khắc phục</w:t>
      </w:r>
      <w:r w:rsidRPr="00C03DBF">
        <w:rPr>
          <w:rFonts w:ascii="Times New Roman" w:hAnsi="Times New Roman"/>
          <w:b/>
          <w:bCs/>
          <w:sz w:val="26"/>
          <w:szCs w:val="26"/>
          <w:lang w:val="vi-VN"/>
        </w:rPr>
        <w:t>.</w:t>
      </w:r>
    </w:p>
    <w:p w:rsidR="00A24647" w:rsidRPr="00C03DBF" w:rsidRDefault="00A24647" w:rsidP="002F1387">
      <w:pPr>
        <w:spacing w:after="0" w:line="360" w:lineRule="auto"/>
        <w:jc w:val="both"/>
        <w:rPr>
          <w:rFonts w:ascii="Times New Roman" w:hAnsi="Times New Roman"/>
          <w:b/>
          <w:sz w:val="26"/>
          <w:szCs w:val="26"/>
        </w:rPr>
      </w:pPr>
      <w:r w:rsidRPr="00C03DBF">
        <w:rPr>
          <w:rFonts w:ascii="Times New Roman" w:hAnsi="Times New Roman"/>
          <w:b/>
          <w:sz w:val="26"/>
          <w:szCs w:val="26"/>
        </w:rPr>
        <w:t xml:space="preserve">Thực trạng quản lý cán bộ, công chức cơ sở </w:t>
      </w:r>
    </w:p>
    <w:p w:rsidR="00A24647" w:rsidRPr="00C03DBF" w:rsidRDefault="00A24647" w:rsidP="002F1387">
      <w:pPr>
        <w:spacing w:after="0" w:line="360" w:lineRule="auto"/>
        <w:jc w:val="both"/>
        <w:rPr>
          <w:rFonts w:ascii="Times New Roman" w:hAnsi="Times New Roman"/>
          <w:b/>
          <w:sz w:val="26"/>
          <w:szCs w:val="26"/>
        </w:rPr>
      </w:pPr>
      <w:r w:rsidRPr="00C03DBF">
        <w:rPr>
          <w:rFonts w:ascii="Times New Roman" w:hAnsi="Times New Roman"/>
          <w:b/>
          <w:i/>
          <w:sz w:val="26"/>
          <w:szCs w:val="26"/>
        </w:rPr>
        <w:t>1.Tổ chức thực hiện văn bản quy phạm pháp luật về cán bộ, công chức</w:t>
      </w:r>
    </w:p>
    <w:p w:rsidR="00A24647" w:rsidRPr="00C03DBF" w:rsidRDefault="00A24647" w:rsidP="002F1387">
      <w:pPr>
        <w:spacing w:after="0" w:line="360" w:lineRule="auto"/>
        <w:jc w:val="both"/>
        <w:rPr>
          <w:rFonts w:ascii="Times New Roman" w:hAnsi="Times New Roman"/>
          <w:b/>
          <w:sz w:val="26"/>
          <w:szCs w:val="26"/>
        </w:rPr>
      </w:pPr>
      <w:r w:rsidRPr="00C03DBF">
        <w:rPr>
          <w:rFonts w:ascii="Times New Roman" w:hAnsi="Times New Roman"/>
          <w:sz w:val="26"/>
          <w:szCs w:val="26"/>
        </w:rPr>
        <w:t>Các văn bản quy phạm pháp luật sau khi ban hành cần phải được thực hiện trong cuộc sống thì mới có ý nghĩa. Mục đích của việc ban hành văn bản pháp luật chỉ có thể đạt được khi các quy định pháp luật do nhà nước đặt ra được các tổ chức, cá nhân trong xã hội thực hiện một cách chính xác, đầy đủ. Do vậy, vấn đề quan trọng là phải tổ chức thực hiện pháp luật, làm cho những quy định pháp lý được triển khai sâu rộng, đồng bộ và tuân thủ nghiêm túc trong đời sống xã hội.</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xml:space="preserve">Việc thực hiện chính xác, đầy đủ các quy định của pháp luật về cán bộ, công chức là mối quan tâm không chỉ từ phía nhà nước mà còn từ phía công dân và các tổ chức, trong đó trực tiếp nhất là Luật Cán bộ, công chức năm 2008 đã qui định rất cụ thể về nghĩa vụ, quyền của cán bộ, công chức và điều kiện bảo đảm thi hành công vụ. Cán bộ công chức trước hết cần tự giác thực hiện, chấp hành nghiêm chỉnh những điều pháp luật đã qui định và đòi hỏi pháp luật cũng phải được các tổ chức, các cá nhân khác tôn trọng, thực hiện chính xác và đầy đủ.  </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Ví dụ: Các văn bản có liên quan trực tiếp đến CBCCCS cần được phổ biến, quán triệt để đội ngũ CBCC ở cơ sở nắm bắt các qui định rõ ràng và triển khai thực hiện như:</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Nghị định số 114/2003/NĐ - CP ban hành ngày 10/10/2003 của Chính Phủ quy định về cán bộ, công chức xã, phường, thị trấn</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b/>
          <w:i/>
          <w:sz w:val="26"/>
          <w:szCs w:val="26"/>
        </w:rPr>
        <w:t xml:space="preserve">- </w:t>
      </w:r>
      <w:r w:rsidRPr="00C03DBF">
        <w:rPr>
          <w:rFonts w:ascii="Times New Roman" w:hAnsi="Times New Roman"/>
          <w:sz w:val="26"/>
          <w:szCs w:val="26"/>
        </w:rPr>
        <w:t xml:space="preserve">Nghị định số 92/2009/ NĐ-CP ban hành  ngày 22/10/2009 của Chính phủ quy định về chức danh, số lượng, một số chế độ, chính sách đối với cán bộ, công chức ở xã, phường, thị trấn (cấp xã) và những người hoạt động không chuyên trách ở cấp xã. </w:t>
      </w:r>
    </w:p>
    <w:p w:rsidR="00A24647" w:rsidRPr="00C03DBF" w:rsidRDefault="00A24647" w:rsidP="002F1387">
      <w:pPr>
        <w:spacing w:after="0" w:line="360" w:lineRule="auto"/>
        <w:jc w:val="both"/>
        <w:rPr>
          <w:rFonts w:ascii="Times New Roman" w:hAnsi="Times New Roman"/>
          <w:bCs/>
          <w:sz w:val="26"/>
          <w:szCs w:val="26"/>
        </w:rPr>
      </w:pPr>
      <w:r w:rsidRPr="00C03DBF">
        <w:rPr>
          <w:rFonts w:ascii="Times New Roman" w:hAnsi="Times New Roman"/>
          <w:bCs/>
          <w:sz w:val="26"/>
          <w:szCs w:val="26"/>
        </w:rPr>
        <w:t>- Nghị định số 29/2013/NĐ-CP ban hành ngày 25/6/2013 của Chính phủ về sửa đổi, bổ sung một số điều Nghị định 92/2009/NĐ – CP.</w:t>
      </w:r>
    </w:p>
    <w:p w:rsidR="00A24647" w:rsidRPr="00C03DBF" w:rsidRDefault="00A24647" w:rsidP="002F1387">
      <w:pPr>
        <w:spacing w:after="0" w:line="360" w:lineRule="auto"/>
        <w:jc w:val="both"/>
        <w:rPr>
          <w:rFonts w:ascii="Times New Roman" w:hAnsi="Times New Roman"/>
          <w:bCs/>
          <w:sz w:val="26"/>
          <w:szCs w:val="26"/>
        </w:rPr>
      </w:pPr>
      <w:r w:rsidRPr="00C03DBF">
        <w:rPr>
          <w:rFonts w:ascii="Times New Roman" w:hAnsi="Times New Roman"/>
          <w:bCs/>
          <w:sz w:val="26"/>
          <w:szCs w:val="26"/>
        </w:rPr>
        <w:t>-  Nghị định số 112/2011/NĐ-CP ban hành ngày 05/12/2011 của Chính phủ về công chức xã, phường, thị trấn.</w:t>
      </w:r>
    </w:p>
    <w:p w:rsidR="00A24647" w:rsidRPr="00C03DBF" w:rsidRDefault="00A24647" w:rsidP="002F1387">
      <w:pPr>
        <w:spacing w:after="0" w:line="360" w:lineRule="auto"/>
        <w:jc w:val="both"/>
        <w:rPr>
          <w:rFonts w:ascii="Times New Roman" w:hAnsi="Times New Roman"/>
          <w:b/>
          <w:i/>
          <w:sz w:val="26"/>
          <w:szCs w:val="26"/>
        </w:rPr>
      </w:pPr>
      <w:r w:rsidRPr="00C03DBF">
        <w:rPr>
          <w:rFonts w:ascii="Times New Roman" w:hAnsi="Times New Roman"/>
          <w:b/>
          <w:i/>
          <w:sz w:val="26"/>
          <w:szCs w:val="26"/>
        </w:rPr>
        <w:t>.2. Xây dựng kế hoạch, quy hoạch cán bộ, công chức theo sự lãnh đạo của Đảng, theo các chức danh và cơ cấu cán bộ, công chức do pháp luật quy định</w:t>
      </w:r>
    </w:p>
    <w:p w:rsidR="00A24647" w:rsidRPr="00C03DBF" w:rsidRDefault="00A24647" w:rsidP="002F1387">
      <w:pPr>
        <w:pStyle w:val="NormalWeb"/>
        <w:spacing w:before="0" w:beforeAutospacing="0" w:after="0" w:afterAutospacing="0" w:line="360" w:lineRule="auto"/>
        <w:jc w:val="both"/>
        <w:rPr>
          <w:sz w:val="26"/>
          <w:szCs w:val="26"/>
        </w:rPr>
      </w:pPr>
      <w:r w:rsidRPr="00C03DBF">
        <w:rPr>
          <w:sz w:val="26"/>
          <w:szCs w:val="26"/>
        </w:rPr>
        <w:t>Xây dựng qui hoạch, kế hoạch cán bộ, công chức là một nội dung trọng yếu của công tác cán bộ của chính quyền cơ sở. Qui hoạch nhằm chủ động tạo nguồn cán bộ, công chức dồi dào; khắc phục tình trạng hẫng hụt trong đội ngũ cán bộ, công chức, bảo đảm tính kế thừa, phát triển và sự chuyển tiếp liên tục, vững vàng giữa các thế hệ cán bộ, công chức, giữ vững đoàn kết nội bộ và sự ổn định chính trị ở địa phương. Trên cơ sở đó làm căn cứ để đào tạo, bồi dưỡng đội ngũ cán bộ, công chức đảm nhận các chức danh lãnh đạo, quản lý và các vị trí chuyên môn vững vàng về chính trị, trong sáng về đạo đức, có trình độ và năng lực, đủ về số lượng, đồng bộ về cơ cấu, đáp ứng yêu cầu của tình hình phát triển. Do đó, thực hiện tốt các chính sách và biện pháp để tạo nguồn cán bộ, công chức, đặc biệt là cán bộ, công chức lãnh đạo, đảm bảo sự chủ động và ổn định về nhân sự của chính quyền địa phương cơ sở là yêu cầu quan trọng và cần thiết. Theo đó:</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Quy hoạch cán bộ, công chức phải thực sự gắn kết với các khâu khác trong công tác cán bộ như: Nhận xét, đánh giá; đào tạo, bồi dưỡng cán bộ; luân chuyển, sắp xếp, bố trí, sử dụng CBCC</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Thực hiện quy hoạch “động” và “mở”: một chức danh có thể quy hoạch nhiều người và một người có thể quy hoạch nhiều chức danh; quy hoạch phải luôn được xem xét, đánh giá để bổ sung, điều chỉnh hàng năm, đưa ra khỏi quy hoạch những người không còn đủ tiêu chuẩn và điều kiện, bổ sung vào quy hoạch những nhân tố mới có triển vọng.</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Quy trình quy hoạch phải bảo đảm mở rộng dân chủ, khách quan trong việc phát hiện nguồn, có sự tham gia của cán bộ, đảng viên, quần chúng nhân dân, các đoàn thể trong việc nhận xét, đánh giá và giới thiệu cán bộ công chức; lấy kết quả nhận xét, đánh giá cán bộ thường xuyên và định kỳ làm cơ sở để lựa chọn cán bộ đưa vào quy hoạch; bảo đảm quyền tập trung của tập thể ban thường vụ đảng ủy cơ sở, lãnh đạo các tổ chức chính trị - xã hội ở xã trong việc quy hoạch cán bộ; đồng thời có cơ chế để nhân dân, mặt trận, các đoàn thể giám sát việc xây dựng và thực hiện quy hoạch cán bộ.</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xml:space="preserve">- Quy trình phải đạt được cơ cấu cán bộ hợp lý: bố trí kết hợp giữa các độ tuổi, thực hiện trẻ hoá, độ tuổi trung bình khoá sau thấp hơn khoá trước; có tỷ lệ cán bộ nữ, cán bộ trẻ, cán bộ xuất thân công nông thích đáng; ở những nơi có nhiều đồng bào dân tộc thiểu số cần có tỷ lệ hợp lý cán bộ dân tộc thiểu số; Quy hoạch cán bộ cần đảm bảo tính khả thi, thực tế, kiên quyết khắc phục tình trạng quy hoạch cán bộ mang tính hình thức. </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Trên cơ sở quy hoạch cán bộ cần xây dựng các kế hoạch sau đây:</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Kế hoạch đào tạo, bồi dưỡng để không ngừng nâng cao trình độ của đội ngũ cán bộ, đáp ứng yêu cầu nhiệm vụ của từng thời kỳ cách mạng, nhất là đối với các đồng chí còn chưa đủ các tiêu chuẩn cần thiết để giữ các chức danh được quy hoạch.</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Kế hoạch luân chuyển để đào tạo, rèn luyện cán bộ nguồn quy hoạch theo tinh thần Nghị quyết số 11-NQ/TW, ngày 25-01-2002 của Bộ Chính trị về việc luân chuyển cán bộ lãnh đạo, quản lý.</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 Kế hoạch sắp xếp, bố trí, điều chuyển cán bộ nguồn quy hoạch vào các vị trí phù hợp, để qua công tác thực tế các đồng chí đó được rèn luyện, thử thách, tạo uy tín và vị thế cần thiết, chuẩn bị cho việc giới thiệu bầu cử, bổ nhiệm vào các chức danh quy hoạch.</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Việc cử cán bộ đi đào tạo, bồi dưỡng, thực hiện luân chuyển, bổ nhiệm hoặc giới thiệu bầu cử cần căn cứ vào quy hoạch cán bộ.</w:t>
      </w:r>
    </w:p>
    <w:p w:rsidR="00A24647" w:rsidRPr="00C03DBF" w:rsidRDefault="00A24647" w:rsidP="002F1387">
      <w:pPr>
        <w:spacing w:after="0" w:line="360" w:lineRule="auto"/>
        <w:jc w:val="both"/>
        <w:rPr>
          <w:rFonts w:ascii="Times New Roman" w:hAnsi="Times New Roman"/>
          <w:b/>
          <w:i/>
          <w:sz w:val="26"/>
          <w:szCs w:val="26"/>
        </w:rPr>
      </w:pPr>
      <w:r w:rsidRPr="00C03DBF">
        <w:rPr>
          <w:rFonts w:ascii="Times New Roman" w:hAnsi="Times New Roman"/>
          <w:b/>
          <w:i/>
          <w:sz w:val="26"/>
          <w:szCs w:val="26"/>
        </w:rPr>
        <w:t>3. Mô tả vị trí, việc làm của cán bộ, công chức trên cơ sở số lượng biên chế</w:t>
      </w:r>
    </w:p>
    <w:p w:rsidR="00A24647" w:rsidRPr="00C03DBF" w:rsidRDefault="00A24647" w:rsidP="002F1387">
      <w:pPr>
        <w:spacing w:after="0" w:line="360" w:lineRule="auto"/>
        <w:jc w:val="both"/>
        <w:rPr>
          <w:rFonts w:ascii="Times New Roman" w:hAnsi="Times New Roman"/>
          <w:sz w:val="26"/>
          <w:szCs w:val="26"/>
        </w:rPr>
      </w:pPr>
      <w:r w:rsidRPr="00C03DBF">
        <w:rPr>
          <w:rFonts w:ascii="Times New Roman" w:hAnsi="Times New Roman"/>
          <w:sz w:val="26"/>
          <w:szCs w:val="26"/>
        </w:rPr>
        <w:t>Đổi mới phương thức quản lý cán bộ công chức trong các cơ quan nhà nước là một nhiệm vụ được Đảng và Nhà nước ta quan tâm nhằm phát triển và hoàn thiện nền công vụ. Trên cơ sở chức danh, tiêu chuẩn, vị trí việc làm và cơ cấu tổ chức đã được phê duyệt, từng cơ quan, đơn vị tổ chức rà soát lại đội ngũ công chức, đối chiếu với tiêu chuẩn cụ thể để bố trí lại cho phù hợp. Xác định chính xác số lượng các vị trí việc làm cần phải có trong mỗi cơ quan, tổ chức là vấn đề rất khó và phức tạp, cần phải dựa trên các phương pháp khoa học. Tuy nhiên, thực tế hiện nay, vị trí việc làm trong các cơ quan hành chính nhà nước chưa được xây dựng. Để thực hiện Luật Cán bộ, công chức cần thiết phải xác định vị trí việc làm thông qua bản mô tả công việc, từ đó các yêu cầu về tính phức tạp của công việc, yêu cầu về phẩm chất, trình độ, năng lực sẽ hình thành lên cơ cấu ngạch công chức và các chức danh lãnh đạo, quản lý tương ứng cần bổ nhiệm. Đây cũng là căn cứ để tuyển dụng, bố trí, bổ nhiệm, đánh giá, quy hoạch, đào tạo, bồi dưỡng, ….công chức. Vì vậy, mô tả vị trí việc việc làm và cơ cấu công chức trên cơ sở số lượng biên chế là rất cần thiết để triển khai có hiệu quả việc đổi mới cơ chế quản lý công chức được quy định tại Luật Cán bộ, công chức năm 2008.</w:t>
      </w:r>
    </w:p>
    <w:p w:rsidR="00A24647" w:rsidRPr="00C03DBF" w:rsidRDefault="00A24647" w:rsidP="002F1387">
      <w:pPr>
        <w:spacing w:after="0" w:line="360" w:lineRule="auto"/>
        <w:jc w:val="both"/>
        <w:rPr>
          <w:rFonts w:ascii="Times New Roman" w:hAnsi="Times New Roman"/>
          <w:b/>
          <w:i/>
          <w:sz w:val="26"/>
          <w:szCs w:val="26"/>
        </w:rPr>
      </w:pPr>
      <w:r w:rsidRPr="00C03DBF">
        <w:rPr>
          <w:rFonts w:ascii="Times New Roman" w:hAnsi="Times New Roman"/>
          <w:b/>
          <w:i/>
          <w:sz w:val="26"/>
          <w:szCs w:val="26"/>
        </w:rPr>
        <w:t>4.</w:t>
      </w:r>
      <w:r w:rsidRPr="00C03DBF">
        <w:rPr>
          <w:rFonts w:ascii="Times New Roman" w:hAnsi="Times New Roman"/>
          <w:b/>
          <w:i/>
          <w:sz w:val="26"/>
          <w:szCs w:val="26"/>
        </w:rPr>
        <w:tab/>
        <w:t xml:space="preserve"> Các công tác khác liên quan đến quản lý CBCC theo pháp luật của Nhà nước</w:t>
      </w:r>
    </w:p>
    <w:p w:rsidR="00A24647" w:rsidRPr="00C03DBF" w:rsidRDefault="00A24647" w:rsidP="002F1387">
      <w:pPr>
        <w:pStyle w:val="ListParagraph"/>
        <w:spacing w:line="360" w:lineRule="auto"/>
        <w:ind w:left="0"/>
        <w:jc w:val="both"/>
        <w:rPr>
          <w:rFonts w:ascii="Times New Roman" w:hAnsi="Times New Roman"/>
          <w:b/>
          <w:bCs/>
          <w:sz w:val="26"/>
          <w:szCs w:val="26"/>
        </w:rPr>
      </w:pPr>
      <w:r w:rsidRPr="00C03DBF">
        <w:rPr>
          <w:rFonts w:ascii="Times New Roman" w:hAnsi="Times New Roman"/>
          <w:sz w:val="26"/>
          <w:szCs w:val="26"/>
        </w:rPr>
        <w:t>Ngoài các nội dung trên, việc quản lý cán bộ, công chức còn bao gồm các công tác khác liên quan đến quy định tại Luật Cán bộ, công chức như: tuyển dụng, sử dụng, bố trí, đào tạo, bồi dưỡng, điều động, biệt phái bổ nhiệm, từ chức, miễm nhiệm, luân chuyển, đánh giá, khen thưởng, kỷ luật, chế độ, tiền lương…</w:t>
      </w:r>
    </w:p>
    <w:p w:rsidR="00A24647" w:rsidRPr="00C03DBF" w:rsidRDefault="00A24647" w:rsidP="008D792E">
      <w:pPr>
        <w:pStyle w:val="ListParagraph"/>
        <w:spacing w:line="360" w:lineRule="auto"/>
        <w:ind w:left="0"/>
        <w:jc w:val="both"/>
        <w:rPr>
          <w:rFonts w:ascii="Times New Roman" w:hAnsi="Times New Roman"/>
          <w:b/>
          <w:bCs/>
          <w:sz w:val="26"/>
          <w:szCs w:val="26"/>
        </w:rPr>
      </w:pPr>
    </w:p>
    <w:p w:rsidR="00A24647" w:rsidRPr="00C03DBF" w:rsidRDefault="00A24647" w:rsidP="008D792E">
      <w:pPr>
        <w:pStyle w:val="ListParagraph"/>
        <w:spacing w:line="360" w:lineRule="auto"/>
        <w:ind w:left="0"/>
        <w:jc w:val="both"/>
        <w:rPr>
          <w:rFonts w:ascii="Times New Roman" w:hAnsi="Times New Roman"/>
          <w:sz w:val="26"/>
          <w:szCs w:val="26"/>
          <w:lang w:val="vi-VN"/>
        </w:rPr>
      </w:pPr>
    </w:p>
    <w:sectPr w:rsidR="00A24647" w:rsidRPr="00C03DBF" w:rsidSect="00677F78">
      <w:pgSz w:w="12240" w:h="15840"/>
      <w:pgMar w:top="1134" w:right="1134"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imSun">
    <w:altName w:val="????"/>
    <w:panose1 w:val="02010600030101010101"/>
    <w:charset w:val="86"/>
    <w:family w:val="auto"/>
    <w:pitch w:val="variable"/>
    <w:sig w:usb0="00000003" w:usb1="080E0000" w:usb2="00000010" w:usb3="00000000" w:csb0="00040001" w:csb1="00000000"/>
  </w:font>
  <w:font w:name="Arial">
    <w:panose1 w:val="020B0604020202020204"/>
    <w:charset w:val="A3"/>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B08FF"/>
    <w:multiLevelType w:val="multilevel"/>
    <w:tmpl w:val="9BB036A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080"/>
        </w:tabs>
        <w:ind w:left="1080" w:hanging="7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440"/>
        </w:tabs>
        <w:ind w:left="1440" w:hanging="108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800"/>
        </w:tabs>
        <w:ind w:left="1800" w:hanging="144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2160"/>
        </w:tabs>
        <w:ind w:left="2160" w:hanging="180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1">
    <w:nsid w:val="03C54C07"/>
    <w:multiLevelType w:val="hybridMultilevel"/>
    <w:tmpl w:val="CA8286A8"/>
    <w:lvl w:ilvl="0" w:tplc="8D64B3FE">
      <w:start w:val="1"/>
      <w:numFmt w:val="decimal"/>
      <w:lvlText w:val="%1."/>
      <w:lvlJc w:val="left"/>
      <w:pPr>
        <w:tabs>
          <w:tab w:val="num" w:pos="720"/>
        </w:tabs>
        <w:ind w:left="720" w:hanging="360"/>
      </w:pPr>
      <w:rPr>
        <w:rFonts w:cs="Times New Roman" w:hint="default"/>
        <w:b/>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
    <w:nsid w:val="12D35401"/>
    <w:multiLevelType w:val="hybridMultilevel"/>
    <w:tmpl w:val="FF88CCE6"/>
    <w:lvl w:ilvl="0" w:tplc="ECF8799E">
      <w:numFmt w:val="bullet"/>
      <w:lvlText w:val="-"/>
      <w:lvlJc w:val="left"/>
      <w:pPr>
        <w:ind w:left="3240" w:hanging="360"/>
      </w:pPr>
      <w:rPr>
        <w:rFonts w:ascii="Times New Roman" w:eastAsia="Times New Roman" w:hAnsi="Times New Roman" w:hint="default"/>
      </w:rPr>
    </w:lvl>
    <w:lvl w:ilvl="1" w:tplc="04090003">
      <w:start w:val="1"/>
      <w:numFmt w:val="bullet"/>
      <w:lvlText w:val="o"/>
      <w:lvlJc w:val="left"/>
      <w:pPr>
        <w:ind w:left="3960" w:hanging="360"/>
      </w:pPr>
      <w:rPr>
        <w:rFonts w:ascii="Courier New" w:hAnsi="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3">
    <w:nsid w:val="145E037A"/>
    <w:multiLevelType w:val="hybridMultilevel"/>
    <w:tmpl w:val="DED0672E"/>
    <w:lvl w:ilvl="0" w:tplc="0CA46EEC">
      <w:start w:val="1"/>
      <w:numFmt w:val="decimal"/>
      <w:lvlText w:val="%1."/>
      <w:lvlJc w:val="left"/>
      <w:pPr>
        <w:ind w:left="360" w:hanging="360"/>
      </w:pPr>
      <w:rPr>
        <w:rFonts w:cs="Times New Roman" w:hint="default"/>
      </w:rPr>
    </w:lvl>
    <w:lvl w:ilvl="1" w:tplc="04090019" w:tentative="1">
      <w:start w:val="1"/>
      <w:numFmt w:val="lowerLetter"/>
      <w:lvlText w:val="%2."/>
      <w:lvlJc w:val="left"/>
      <w:pPr>
        <w:ind w:left="1140" w:hanging="360"/>
      </w:pPr>
      <w:rPr>
        <w:rFonts w:cs="Times New Roman"/>
      </w:rPr>
    </w:lvl>
    <w:lvl w:ilvl="2" w:tplc="0409001B" w:tentative="1">
      <w:start w:val="1"/>
      <w:numFmt w:val="lowerRoman"/>
      <w:lvlText w:val="%3."/>
      <w:lvlJc w:val="right"/>
      <w:pPr>
        <w:ind w:left="1860" w:hanging="180"/>
      </w:pPr>
      <w:rPr>
        <w:rFonts w:cs="Times New Roman"/>
      </w:rPr>
    </w:lvl>
    <w:lvl w:ilvl="3" w:tplc="0409000F" w:tentative="1">
      <w:start w:val="1"/>
      <w:numFmt w:val="decimal"/>
      <w:lvlText w:val="%4."/>
      <w:lvlJc w:val="left"/>
      <w:pPr>
        <w:ind w:left="2580" w:hanging="360"/>
      </w:pPr>
      <w:rPr>
        <w:rFonts w:cs="Times New Roman"/>
      </w:rPr>
    </w:lvl>
    <w:lvl w:ilvl="4" w:tplc="04090019" w:tentative="1">
      <w:start w:val="1"/>
      <w:numFmt w:val="lowerLetter"/>
      <w:lvlText w:val="%5."/>
      <w:lvlJc w:val="left"/>
      <w:pPr>
        <w:ind w:left="3300" w:hanging="360"/>
      </w:pPr>
      <w:rPr>
        <w:rFonts w:cs="Times New Roman"/>
      </w:rPr>
    </w:lvl>
    <w:lvl w:ilvl="5" w:tplc="0409001B" w:tentative="1">
      <w:start w:val="1"/>
      <w:numFmt w:val="lowerRoman"/>
      <w:lvlText w:val="%6."/>
      <w:lvlJc w:val="right"/>
      <w:pPr>
        <w:ind w:left="4020" w:hanging="180"/>
      </w:pPr>
      <w:rPr>
        <w:rFonts w:cs="Times New Roman"/>
      </w:rPr>
    </w:lvl>
    <w:lvl w:ilvl="6" w:tplc="0409000F" w:tentative="1">
      <w:start w:val="1"/>
      <w:numFmt w:val="decimal"/>
      <w:lvlText w:val="%7."/>
      <w:lvlJc w:val="left"/>
      <w:pPr>
        <w:ind w:left="4740" w:hanging="360"/>
      </w:pPr>
      <w:rPr>
        <w:rFonts w:cs="Times New Roman"/>
      </w:rPr>
    </w:lvl>
    <w:lvl w:ilvl="7" w:tplc="04090019" w:tentative="1">
      <w:start w:val="1"/>
      <w:numFmt w:val="lowerLetter"/>
      <w:lvlText w:val="%8."/>
      <w:lvlJc w:val="left"/>
      <w:pPr>
        <w:ind w:left="5460" w:hanging="360"/>
      </w:pPr>
      <w:rPr>
        <w:rFonts w:cs="Times New Roman"/>
      </w:rPr>
    </w:lvl>
    <w:lvl w:ilvl="8" w:tplc="0409001B" w:tentative="1">
      <w:start w:val="1"/>
      <w:numFmt w:val="lowerRoman"/>
      <w:lvlText w:val="%9."/>
      <w:lvlJc w:val="right"/>
      <w:pPr>
        <w:ind w:left="6180" w:hanging="180"/>
      </w:pPr>
      <w:rPr>
        <w:rFonts w:cs="Times New Roman"/>
      </w:rPr>
    </w:lvl>
  </w:abstractNum>
  <w:abstractNum w:abstractNumId="4">
    <w:nsid w:val="14C633DA"/>
    <w:multiLevelType w:val="hybridMultilevel"/>
    <w:tmpl w:val="E52C5C42"/>
    <w:lvl w:ilvl="0" w:tplc="B66E334C">
      <w:start w:val="1"/>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60336AD"/>
    <w:multiLevelType w:val="hybridMultilevel"/>
    <w:tmpl w:val="35D6D80A"/>
    <w:lvl w:ilvl="0" w:tplc="5D4E1274">
      <w:start w:val="1"/>
      <w:numFmt w:val="lowerLetter"/>
      <w:lvlText w:val="%1."/>
      <w:lvlJc w:val="left"/>
      <w:pPr>
        <w:ind w:left="819" w:hanging="360"/>
      </w:pPr>
      <w:rPr>
        <w:rFonts w:cs="Times New Roman" w:hint="default"/>
      </w:rPr>
    </w:lvl>
    <w:lvl w:ilvl="1" w:tplc="04090019" w:tentative="1">
      <w:start w:val="1"/>
      <w:numFmt w:val="lowerLetter"/>
      <w:lvlText w:val="%2."/>
      <w:lvlJc w:val="left"/>
      <w:pPr>
        <w:ind w:left="1539" w:hanging="360"/>
      </w:pPr>
      <w:rPr>
        <w:rFonts w:cs="Times New Roman"/>
      </w:rPr>
    </w:lvl>
    <w:lvl w:ilvl="2" w:tplc="0409001B" w:tentative="1">
      <w:start w:val="1"/>
      <w:numFmt w:val="lowerRoman"/>
      <w:lvlText w:val="%3."/>
      <w:lvlJc w:val="right"/>
      <w:pPr>
        <w:ind w:left="2259" w:hanging="180"/>
      </w:pPr>
      <w:rPr>
        <w:rFonts w:cs="Times New Roman"/>
      </w:rPr>
    </w:lvl>
    <w:lvl w:ilvl="3" w:tplc="0409000F" w:tentative="1">
      <w:start w:val="1"/>
      <w:numFmt w:val="decimal"/>
      <w:lvlText w:val="%4."/>
      <w:lvlJc w:val="left"/>
      <w:pPr>
        <w:ind w:left="2979" w:hanging="360"/>
      </w:pPr>
      <w:rPr>
        <w:rFonts w:cs="Times New Roman"/>
      </w:rPr>
    </w:lvl>
    <w:lvl w:ilvl="4" w:tplc="04090019" w:tentative="1">
      <w:start w:val="1"/>
      <w:numFmt w:val="lowerLetter"/>
      <w:lvlText w:val="%5."/>
      <w:lvlJc w:val="left"/>
      <w:pPr>
        <w:ind w:left="3699" w:hanging="360"/>
      </w:pPr>
      <w:rPr>
        <w:rFonts w:cs="Times New Roman"/>
      </w:rPr>
    </w:lvl>
    <w:lvl w:ilvl="5" w:tplc="0409001B" w:tentative="1">
      <w:start w:val="1"/>
      <w:numFmt w:val="lowerRoman"/>
      <w:lvlText w:val="%6."/>
      <w:lvlJc w:val="right"/>
      <w:pPr>
        <w:ind w:left="4419" w:hanging="180"/>
      </w:pPr>
      <w:rPr>
        <w:rFonts w:cs="Times New Roman"/>
      </w:rPr>
    </w:lvl>
    <w:lvl w:ilvl="6" w:tplc="0409000F" w:tentative="1">
      <w:start w:val="1"/>
      <w:numFmt w:val="decimal"/>
      <w:lvlText w:val="%7."/>
      <w:lvlJc w:val="left"/>
      <w:pPr>
        <w:ind w:left="5139" w:hanging="360"/>
      </w:pPr>
      <w:rPr>
        <w:rFonts w:cs="Times New Roman"/>
      </w:rPr>
    </w:lvl>
    <w:lvl w:ilvl="7" w:tplc="04090019" w:tentative="1">
      <w:start w:val="1"/>
      <w:numFmt w:val="lowerLetter"/>
      <w:lvlText w:val="%8."/>
      <w:lvlJc w:val="left"/>
      <w:pPr>
        <w:ind w:left="5859" w:hanging="360"/>
      </w:pPr>
      <w:rPr>
        <w:rFonts w:cs="Times New Roman"/>
      </w:rPr>
    </w:lvl>
    <w:lvl w:ilvl="8" w:tplc="0409001B" w:tentative="1">
      <w:start w:val="1"/>
      <w:numFmt w:val="lowerRoman"/>
      <w:lvlText w:val="%9."/>
      <w:lvlJc w:val="right"/>
      <w:pPr>
        <w:ind w:left="6579" w:hanging="180"/>
      </w:pPr>
      <w:rPr>
        <w:rFonts w:cs="Times New Roman"/>
      </w:rPr>
    </w:lvl>
  </w:abstractNum>
  <w:abstractNum w:abstractNumId="6">
    <w:nsid w:val="1F3325F1"/>
    <w:multiLevelType w:val="hybridMultilevel"/>
    <w:tmpl w:val="F968909E"/>
    <w:lvl w:ilvl="0" w:tplc="11A2C540">
      <w:numFmt w:val="bullet"/>
      <w:lvlText w:val="-"/>
      <w:lvlJc w:val="left"/>
      <w:pPr>
        <w:ind w:left="360" w:hanging="360"/>
      </w:pPr>
      <w:rPr>
        <w:rFonts w:ascii="Calibri" w:eastAsia="Times New Roman" w:hAnsi="Calibri"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2071460E"/>
    <w:multiLevelType w:val="hybridMultilevel"/>
    <w:tmpl w:val="5202B044"/>
    <w:lvl w:ilvl="0" w:tplc="B66E334C">
      <w:start w:val="1"/>
      <w:numFmt w:val="bullet"/>
      <w:lvlText w:val="-"/>
      <w:lvlJc w:val="left"/>
      <w:pPr>
        <w:ind w:left="360" w:hanging="360"/>
      </w:pPr>
      <w:rPr>
        <w:rFonts w:ascii="Times New Roman" w:eastAsia="Times New Roman" w:hAnsi="Times New Roman"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3577717"/>
    <w:multiLevelType w:val="hybridMultilevel"/>
    <w:tmpl w:val="BEA8E9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240DA4"/>
    <w:multiLevelType w:val="hybridMultilevel"/>
    <w:tmpl w:val="EDFC7396"/>
    <w:lvl w:ilvl="0" w:tplc="1E46EAC4">
      <w:numFmt w:val="bullet"/>
      <w:lvlText w:val="-"/>
      <w:lvlJc w:val="left"/>
      <w:pPr>
        <w:ind w:left="785"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8F32F9E"/>
    <w:multiLevelType w:val="multilevel"/>
    <w:tmpl w:val="2EC80CAA"/>
    <w:lvl w:ilvl="0">
      <w:start w:val="1"/>
      <w:numFmt w:val="decimal"/>
      <w:lvlText w:val="%1."/>
      <w:lvlJc w:val="left"/>
      <w:pPr>
        <w:ind w:left="360" w:hanging="360"/>
      </w:pPr>
      <w:rPr>
        <w:rFonts w:cs="Times New Roman" w:hint="default"/>
      </w:rPr>
    </w:lvl>
    <w:lvl w:ilvl="1">
      <w:start w:val="1"/>
      <w:numFmt w:val="decimal"/>
      <w:isLgl/>
      <w:lvlText w:val="%1.%2."/>
      <w:lvlJc w:val="left"/>
      <w:pPr>
        <w:ind w:left="720" w:hanging="72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1080" w:hanging="108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440" w:hanging="144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800" w:hanging="180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11">
    <w:nsid w:val="2B656AF0"/>
    <w:multiLevelType w:val="hybridMultilevel"/>
    <w:tmpl w:val="816C8328"/>
    <w:lvl w:ilvl="0" w:tplc="B66E334C">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0102368"/>
    <w:multiLevelType w:val="hybridMultilevel"/>
    <w:tmpl w:val="234C9EBA"/>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325D4FCC"/>
    <w:multiLevelType w:val="hybridMultilevel"/>
    <w:tmpl w:val="1E02BC96"/>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4DAE6471"/>
    <w:multiLevelType w:val="hybridMultilevel"/>
    <w:tmpl w:val="82AED4D4"/>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5">
    <w:nsid w:val="51003BAD"/>
    <w:multiLevelType w:val="multilevel"/>
    <w:tmpl w:val="5CEA1B5E"/>
    <w:lvl w:ilvl="0">
      <w:start w:val="3"/>
      <w:numFmt w:val="decimal"/>
      <w:lvlText w:val="%1."/>
      <w:lvlJc w:val="left"/>
      <w:pPr>
        <w:tabs>
          <w:tab w:val="num" w:pos="390"/>
        </w:tabs>
        <w:ind w:left="390" w:hanging="39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5A332284"/>
    <w:multiLevelType w:val="hybridMultilevel"/>
    <w:tmpl w:val="BF663A26"/>
    <w:lvl w:ilvl="0" w:tplc="FF2A9604">
      <w:start w:val="1"/>
      <w:numFmt w:val="decimal"/>
      <w:lvlText w:val="%1."/>
      <w:lvlJc w:val="left"/>
      <w:pPr>
        <w:tabs>
          <w:tab w:val="num" w:pos="735"/>
        </w:tabs>
        <w:ind w:left="735" w:hanging="375"/>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7">
    <w:nsid w:val="5B761776"/>
    <w:multiLevelType w:val="hybridMultilevel"/>
    <w:tmpl w:val="08028472"/>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18">
    <w:nsid w:val="5C712AFD"/>
    <w:multiLevelType w:val="hybridMultilevel"/>
    <w:tmpl w:val="C1FA173A"/>
    <w:lvl w:ilvl="0" w:tplc="8FC8663E">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5FAC2171"/>
    <w:multiLevelType w:val="hybridMultilevel"/>
    <w:tmpl w:val="477CC24C"/>
    <w:lvl w:ilvl="0" w:tplc="042A000F">
      <w:start w:val="1"/>
      <w:numFmt w:val="decimal"/>
      <w:lvlText w:val="%1."/>
      <w:lvlJc w:val="left"/>
      <w:pPr>
        <w:tabs>
          <w:tab w:val="num" w:pos="720"/>
        </w:tabs>
        <w:ind w:left="720" w:hanging="360"/>
      </w:pPr>
      <w:rPr>
        <w:rFonts w:cs="Times New Roman" w:hint="default"/>
      </w:rPr>
    </w:lvl>
    <w:lvl w:ilvl="1" w:tplc="042A0019">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0">
    <w:nsid w:val="607C308C"/>
    <w:multiLevelType w:val="hybridMultilevel"/>
    <w:tmpl w:val="F02AFBD2"/>
    <w:lvl w:ilvl="0" w:tplc="3D10F3D6">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21">
    <w:nsid w:val="609A439B"/>
    <w:multiLevelType w:val="hybridMultilevel"/>
    <w:tmpl w:val="7BA87E7A"/>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2">
    <w:nsid w:val="6BFE3668"/>
    <w:multiLevelType w:val="hybridMultilevel"/>
    <w:tmpl w:val="24D42D38"/>
    <w:lvl w:ilvl="0" w:tplc="04090001">
      <w:start w:val="1"/>
      <w:numFmt w:val="bullet"/>
      <w:lvlText w:val=""/>
      <w:lvlJc w:val="left"/>
      <w:pPr>
        <w:ind w:left="1515" w:hanging="360"/>
      </w:pPr>
      <w:rPr>
        <w:rFonts w:ascii="Symbol" w:hAnsi="Symbol" w:hint="default"/>
      </w:rPr>
    </w:lvl>
    <w:lvl w:ilvl="1" w:tplc="04090003">
      <w:start w:val="1"/>
      <w:numFmt w:val="bullet"/>
      <w:lvlText w:val="o"/>
      <w:lvlJc w:val="left"/>
      <w:pPr>
        <w:ind w:left="2235" w:hanging="360"/>
      </w:pPr>
      <w:rPr>
        <w:rFonts w:ascii="Courier New" w:hAnsi="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23">
    <w:nsid w:val="6C012347"/>
    <w:multiLevelType w:val="hybridMultilevel"/>
    <w:tmpl w:val="1D304322"/>
    <w:lvl w:ilvl="0" w:tplc="B668476A">
      <w:start w:val="1"/>
      <w:numFmt w:val="decimal"/>
      <w:lvlText w:val="%1."/>
      <w:lvlJc w:val="left"/>
      <w:pPr>
        <w:tabs>
          <w:tab w:val="num" w:pos="720"/>
        </w:tabs>
        <w:ind w:left="720" w:hanging="360"/>
      </w:pPr>
      <w:rPr>
        <w:rFonts w:cs="Times New Roman" w:hint="default"/>
        <w:i/>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4">
    <w:nsid w:val="6FA42F9C"/>
    <w:multiLevelType w:val="hybridMultilevel"/>
    <w:tmpl w:val="C58E8286"/>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5">
    <w:nsid w:val="72E32EAC"/>
    <w:multiLevelType w:val="hybridMultilevel"/>
    <w:tmpl w:val="A3660572"/>
    <w:lvl w:ilvl="0" w:tplc="633C6734">
      <w:start w:val="1"/>
      <w:numFmt w:val="decimal"/>
      <w:lvlText w:val="%1."/>
      <w:lvlJc w:val="left"/>
      <w:pPr>
        <w:tabs>
          <w:tab w:val="num" w:pos="720"/>
        </w:tabs>
        <w:ind w:left="720" w:hanging="360"/>
      </w:pPr>
      <w:rPr>
        <w:rFonts w:cs="Times New Roman" w:hint="default"/>
        <w:b/>
        <w:i w:val="0"/>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6">
    <w:nsid w:val="74A52A1F"/>
    <w:multiLevelType w:val="hybridMultilevel"/>
    <w:tmpl w:val="AD368A80"/>
    <w:lvl w:ilvl="0" w:tplc="E88A9048">
      <w:start w:val="1"/>
      <w:numFmt w:val="decimal"/>
      <w:lvlText w:val="%1."/>
      <w:lvlJc w:val="left"/>
      <w:pPr>
        <w:tabs>
          <w:tab w:val="num" w:pos="750"/>
        </w:tabs>
        <w:ind w:left="750" w:hanging="39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27">
    <w:nsid w:val="79AF7594"/>
    <w:multiLevelType w:val="hybridMultilevel"/>
    <w:tmpl w:val="E51E5A3A"/>
    <w:lvl w:ilvl="0" w:tplc="AFC247DC">
      <w:start w:val="2"/>
      <w:numFmt w:val="bullet"/>
      <w:lvlText w:val=""/>
      <w:lvlJc w:val="left"/>
      <w:pPr>
        <w:ind w:left="1080" w:hanging="360"/>
      </w:pPr>
      <w:rPr>
        <w:rFonts w:ascii="Wingdings" w:eastAsia="Times New Roman"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7BE965BE"/>
    <w:multiLevelType w:val="hybridMultilevel"/>
    <w:tmpl w:val="4B1CF876"/>
    <w:lvl w:ilvl="0" w:tplc="395E2838">
      <w:start w:val="1"/>
      <w:numFmt w:val="decimal"/>
      <w:lvlText w:val="%1."/>
      <w:lvlJc w:val="left"/>
      <w:pPr>
        <w:tabs>
          <w:tab w:val="num" w:pos="394"/>
        </w:tabs>
        <w:ind w:left="394" w:hanging="360"/>
      </w:pPr>
      <w:rPr>
        <w:rFonts w:cs="Times New Roman" w:hint="default"/>
      </w:rPr>
    </w:lvl>
    <w:lvl w:ilvl="1" w:tplc="042A0019" w:tentative="1">
      <w:start w:val="1"/>
      <w:numFmt w:val="lowerLetter"/>
      <w:lvlText w:val="%2."/>
      <w:lvlJc w:val="left"/>
      <w:pPr>
        <w:tabs>
          <w:tab w:val="num" w:pos="1114"/>
        </w:tabs>
        <w:ind w:left="1114" w:hanging="360"/>
      </w:pPr>
      <w:rPr>
        <w:rFonts w:cs="Times New Roman"/>
      </w:rPr>
    </w:lvl>
    <w:lvl w:ilvl="2" w:tplc="042A001B" w:tentative="1">
      <w:start w:val="1"/>
      <w:numFmt w:val="lowerRoman"/>
      <w:lvlText w:val="%3."/>
      <w:lvlJc w:val="right"/>
      <w:pPr>
        <w:tabs>
          <w:tab w:val="num" w:pos="1834"/>
        </w:tabs>
        <w:ind w:left="1834" w:hanging="180"/>
      </w:pPr>
      <w:rPr>
        <w:rFonts w:cs="Times New Roman"/>
      </w:rPr>
    </w:lvl>
    <w:lvl w:ilvl="3" w:tplc="042A000F" w:tentative="1">
      <w:start w:val="1"/>
      <w:numFmt w:val="decimal"/>
      <w:lvlText w:val="%4."/>
      <w:lvlJc w:val="left"/>
      <w:pPr>
        <w:tabs>
          <w:tab w:val="num" w:pos="2554"/>
        </w:tabs>
        <w:ind w:left="2554" w:hanging="360"/>
      </w:pPr>
      <w:rPr>
        <w:rFonts w:cs="Times New Roman"/>
      </w:rPr>
    </w:lvl>
    <w:lvl w:ilvl="4" w:tplc="042A0019" w:tentative="1">
      <w:start w:val="1"/>
      <w:numFmt w:val="lowerLetter"/>
      <w:lvlText w:val="%5."/>
      <w:lvlJc w:val="left"/>
      <w:pPr>
        <w:tabs>
          <w:tab w:val="num" w:pos="3274"/>
        </w:tabs>
        <w:ind w:left="3274" w:hanging="360"/>
      </w:pPr>
      <w:rPr>
        <w:rFonts w:cs="Times New Roman"/>
      </w:rPr>
    </w:lvl>
    <w:lvl w:ilvl="5" w:tplc="042A001B" w:tentative="1">
      <w:start w:val="1"/>
      <w:numFmt w:val="lowerRoman"/>
      <w:lvlText w:val="%6."/>
      <w:lvlJc w:val="right"/>
      <w:pPr>
        <w:tabs>
          <w:tab w:val="num" w:pos="3994"/>
        </w:tabs>
        <w:ind w:left="3994" w:hanging="180"/>
      </w:pPr>
      <w:rPr>
        <w:rFonts w:cs="Times New Roman"/>
      </w:rPr>
    </w:lvl>
    <w:lvl w:ilvl="6" w:tplc="042A000F" w:tentative="1">
      <w:start w:val="1"/>
      <w:numFmt w:val="decimal"/>
      <w:lvlText w:val="%7."/>
      <w:lvlJc w:val="left"/>
      <w:pPr>
        <w:tabs>
          <w:tab w:val="num" w:pos="4714"/>
        </w:tabs>
        <w:ind w:left="4714" w:hanging="360"/>
      </w:pPr>
      <w:rPr>
        <w:rFonts w:cs="Times New Roman"/>
      </w:rPr>
    </w:lvl>
    <w:lvl w:ilvl="7" w:tplc="042A0019" w:tentative="1">
      <w:start w:val="1"/>
      <w:numFmt w:val="lowerLetter"/>
      <w:lvlText w:val="%8."/>
      <w:lvlJc w:val="left"/>
      <w:pPr>
        <w:tabs>
          <w:tab w:val="num" w:pos="5434"/>
        </w:tabs>
        <w:ind w:left="5434" w:hanging="360"/>
      </w:pPr>
      <w:rPr>
        <w:rFonts w:cs="Times New Roman"/>
      </w:rPr>
    </w:lvl>
    <w:lvl w:ilvl="8" w:tplc="042A001B" w:tentative="1">
      <w:start w:val="1"/>
      <w:numFmt w:val="lowerRoman"/>
      <w:lvlText w:val="%9."/>
      <w:lvlJc w:val="right"/>
      <w:pPr>
        <w:tabs>
          <w:tab w:val="num" w:pos="6154"/>
        </w:tabs>
        <w:ind w:left="6154" w:hanging="180"/>
      </w:pPr>
      <w:rPr>
        <w:rFonts w:cs="Times New Roman"/>
      </w:rPr>
    </w:lvl>
  </w:abstractNum>
  <w:abstractNum w:abstractNumId="29">
    <w:nsid w:val="7E2E714B"/>
    <w:multiLevelType w:val="hybridMultilevel"/>
    <w:tmpl w:val="10EC7DB6"/>
    <w:lvl w:ilvl="0" w:tplc="042A000F">
      <w:start w:val="1"/>
      <w:numFmt w:val="decimal"/>
      <w:lvlText w:val="%1."/>
      <w:lvlJc w:val="left"/>
      <w:pPr>
        <w:tabs>
          <w:tab w:val="num" w:pos="720"/>
        </w:tabs>
        <w:ind w:left="720" w:hanging="360"/>
      </w:pPr>
      <w:rPr>
        <w:rFonts w:cs="Times New Roman" w:hint="default"/>
      </w:rPr>
    </w:lvl>
    <w:lvl w:ilvl="1" w:tplc="042A0019" w:tentative="1">
      <w:start w:val="1"/>
      <w:numFmt w:val="lowerLetter"/>
      <w:lvlText w:val="%2."/>
      <w:lvlJc w:val="left"/>
      <w:pPr>
        <w:tabs>
          <w:tab w:val="num" w:pos="1440"/>
        </w:tabs>
        <w:ind w:left="1440" w:hanging="360"/>
      </w:pPr>
      <w:rPr>
        <w:rFonts w:cs="Times New Roman"/>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abstractNum w:abstractNumId="30">
    <w:nsid w:val="7F7159E5"/>
    <w:multiLevelType w:val="hybridMultilevel"/>
    <w:tmpl w:val="386E419C"/>
    <w:lvl w:ilvl="0" w:tplc="0A98AE54">
      <w:start w:val="1"/>
      <w:numFmt w:val="decimal"/>
      <w:lvlText w:val="%1."/>
      <w:lvlJc w:val="left"/>
      <w:pPr>
        <w:tabs>
          <w:tab w:val="num" w:pos="1185"/>
        </w:tabs>
        <w:ind w:left="1185" w:hanging="825"/>
      </w:pPr>
      <w:rPr>
        <w:rFonts w:cs="Times New Roman" w:hint="default"/>
      </w:rPr>
    </w:lvl>
    <w:lvl w:ilvl="1" w:tplc="4ED4B508">
      <w:start w:val="1"/>
      <w:numFmt w:val="bullet"/>
      <w:lvlText w:val="-"/>
      <w:lvlJc w:val="left"/>
      <w:pPr>
        <w:tabs>
          <w:tab w:val="num" w:pos="1440"/>
        </w:tabs>
        <w:ind w:left="1440" w:hanging="360"/>
      </w:pPr>
      <w:rPr>
        <w:rFonts w:ascii="Times New Roman" w:eastAsia="Times New Roman" w:hAnsi="Times New Roman" w:hint="default"/>
      </w:rPr>
    </w:lvl>
    <w:lvl w:ilvl="2" w:tplc="042A001B" w:tentative="1">
      <w:start w:val="1"/>
      <w:numFmt w:val="lowerRoman"/>
      <w:lvlText w:val="%3."/>
      <w:lvlJc w:val="right"/>
      <w:pPr>
        <w:tabs>
          <w:tab w:val="num" w:pos="2160"/>
        </w:tabs>
        <w:ind w:left="2160" w:hanging="180"/>
      </w:pPr>
      <w:rPr>
        <w:rFonts w:cs="Times New Roman"/>
      </w:rPr>
    </w:lvl>
    <w:lvl w:ilvl="3" w:tplc="042A000F" w:tentative="1">
      <w:start w:val="1"/>
      <w:numFmt w:val="decimal"/>
      <w:lvlText w:val="%4."/>
      <w:lvlJc w:val="left"/>
      <w:pPr>
        <w:tabs>
          <w:tab w:val="num" w:pos="2880"/>
        </w:tabs>
        <w:ind w:left="2880" w:hanging="360"/>
      </w:pPr>
      <w:rPr>
        <w:rFonts w:cs="Times New Roman"/>
      </w:rPr>
    </w:lvl>
    <w:lvl w:ilvl="4" w:tplc="042A0019" w:tentative="1">
      <w:start w:val="1"/>
      <w:numFmt w:val="lowerLetter"/>
      <w:lvlText w:val="%5."/>
      <w:lvlJc w:val="left"/>
      <w:pPr>
        <w:tabs>
          <w:tab w:val="num" w:pos="3600"/>
        </w:tabs>
        <w:ind w:left="3600" w:hanging="360"/>
      </w:pPr>
      <w:rPr>
        <w:rFonts w:cs="Times New Roman"/>
      </w:rPr>
    </w:lvl>
    <w:lvl w:ilvl="5" w:tplc="042A001B" w:tentative="1">
      <w:start w:val="1"/>
      <w:numFmt w:val="lowerRoman"/>
      <w:lvlText w:val="%6."/>
      <w:lvlJc w:val="right"/>
      <w:pPr>
        <w:tabs>
          <w:tab w:val="num" w:pos="4320"/>
        </w:tabs>
        <w:ind w:left="4320" w:hanging="180"/>
      </w:pPr>
      <w:rPr>
        <w:rFonts w:cs="Times New Roman"/>
      </w:rPr>
    </w:lvl>
    <w:lvl w:ilvl="6" w:tplc="042A000F" w:tentative="1">
      <w:start w:val="1"/>
      <w:numFmt w:val="decimal"/>
      <w:lvlText w:val="%7."/>
      <w:lvlJc w:val="left"/>
      <w:pPr>
        <w:tabs>
          <w:tab w:val="num" w:pos="5040"/>
        </w:tabs>
        <w:ind w:left="5040" w:hanging="360"/>
      </w:pPr>
      <w:rPr>
        <w:rFonts w:cs="Times New Roman"/>
      </w:rPr>
    </w:lvl>
    <w:lvl w:ilvl="7" w:tplc="042A0019" w:tentative="1">
      <w:start w:val="1"/>
      <w:numFmt w:val="lowerLetter"/>
      <w:lvlText w:val="%8."/>
      <w:lvlJc w:val="left"/>
      <w:pPr>
        <w:tabs>
          <w:tab w:val="num" w:pos="5760"/>
        </w:tabs>
        <w:ind w:left="5760" w:hanging="360"/>
      </w:pPr>
      <w:rPr>
        <w:rFonts w:cs="Times New Roman"/>
      </w:rPr>
    </w:lvl>
    <w:lvl w:ilvl="8" w:tplc="042A001B" w:tentative="1">
      <w:start w:val="1"/>
      <w:numFmt w:val="lowerRoman"/>
      <w:lvlText w:val="%9."/>
      <w:lvlJc w:val="right"/>
      <w:pPr>
        <w:tabs>
          <w:tab w:val="num" w:pos="6480"/>
        </w:tabs>
        <w:ind w:left="6480" w:hanging="180"/>
      </w:pPr>
      <w:rPr>
        <w:rFonts w:cs="Times New Roman"/>
      </w:rPr>
    </w:lvl>
  </w:abstractNum>
  <w:num w:numId="1">
    <w:abstractNumId w:val="20"/>
  </w:num>
  <w:num w:numId="2">
    <w:abstractNumId w:val="30"/>
  </w:num>
  <w:num w:numId="3">
    <w:abstractNumId w:val="7"/>
  </w:num>
  <w:num w:numId="4">
    <w:abstractNumId w:val="25"/>
  </w:num>
  <w:num w:numId="5">
    <w:abstractNumId w:val="10"/>
  </w:num>
  <w:num w:numId="6">
    <w:abstractNumId w:val="11"/>
  </w:num>
  <w:num w:numId="7">
    <w:abstractNumId w:val="27"/>
  </w:num>
  <w:num w:numId="8">
    <w:abstractNumId w:val="15"/>
  </w:num>
  <w:num w:numId="9">
    <w:abstractNumId w:val="17"/>
  </w:num>
  <w:num w:numId="10">
    <w:abstractNumId w:val="0"/>
  </w:num>
  <w:num w:numId="11">
    <w:abstractNumId w:val="29"/>
  </w:num>
  <w:num w:numId="12">
    <w:abstractNumId w:val="24"/>
  </w:num>
  <w:num w:numId="13">
    <w:abstractNumId w:val="19"/>
  </w:num>
  <w:num w:numId="14">
    <w:abstractNumId w:val="14"/>
  </w:num>
  <w:num w:numId="15">
    <w:abstractNumId w:val="5"/>
  </w:num>
  <w:num w:numId="16">
    <w:abstractNumId w:val="1"/>
  </w:num>
  <w:num w:numId="17">
    <w:abstractNumId w:val="9"/>
  </w:num>
  <w:num w:numId="18">
    <w:abstractNumId w:val="3"/>
  </w:num>
  <w:num w:numId="19">
    <w:abstractNumId w:val="26"/>
  </w:num>
  <w:num w:numId="20">
    <w:abstractNumId w:val="28"/>
  </w:num>
  <w:num w:numId="21">
    <w:abstractNumId w:val="4"/>
  </w:num>
  <w:num w:numId="22">
    <w:abstractNumId w:val="13"/>
  </w:num>
  <w:num w:numId="23">
    <w:abstractNumId w:val="16"/>
  </w:num>
  <w:num w:numId="24">
    <w:abstractNumId w:val="12"/>
  </w:num>
  <w:num w:numId="25">
    <w:abstractNumId w:val="21"/>
  </w:num>
  <w:num w:numId="26">
    <w:abstractNumId w:val="6"/>
  </w:num>
  <w:num w:numId="27">
    <w:abstractNumId w:val="22"/>
  </w:num>
  <w:num w:numId="28">
    <w:abstractNumId w:val="8"/>
  </w:num>
  <w:num w:numId="29">
    <w:abstractNumId w:val="2"/>
  </w:num>
  <w:num w:numId="30">
    <w:abstractNumId w:val="18"/>
  </w:num>
  <w:num w:numId="31">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731C4"/>
    <w:rsid w:val="000251F2"/>
    <w:rsid w:val="00077618"/>
    <w:rsid w:val="000905AD"/>
    <w:rsid w:val="000B07AE"/>
    <w:rsid w:val="000B495E"/>
    <w:rsid w:val="00117C2B"/>
    <w:rsid w:val="001255B3"/>
    <w:rsid w:val="0014392E"/>
    <w:rsid w:val="00171A00"/>
    <w:rsid w:val="001740A6"/>
    <w:rsid w:val="00184748"/>
    <w:rsid w:val="00235F37"/>
    <w:rsid w:val="00241AA6"/>
    <w:rsid w:val="002A3F03"/>
    <w:rsid w:val="002B5DDC"/>
    <w:rsid w:val="002F1387"/>
    <w:rsid w:val="0033705E"/>
    <w:rsid w:val="00351131"/>
    <w:rsid w:val="003D0EEA"/>
    <w:rsid w:val="003D32A2"/>
    <w:rsid w:val="003D7837"/>
    <w:rsid w:val="003E24B1"/>
    <w:rsid w:val="00422A55"/>
    <w:rsid w:val="004465C8"/>
    <w:rsid w:val="004606D2"/>
    <w:rsid w:val="00471722"/>
    <w:rsid w:val="00513879"/>
    <w:rsid w:val="00516305"/>
    <w:rsid w:val="00550163"/>
    <w:rsid w:val="00575CE9"/>
    <w:rsid w:val="005A7AAF"/>
    <w:rsid w:val="005E438D"/>
    <w:rsid w:val="005E7BA3"/>
    <w:rsid w:val="00615011"/>
    <w:rsid w:val="00644FA0"/>
    <w:rsid w:val="00665448"/>
    <w:rsid w:val="00667ED4"/>
    <w:rsid w:val="00677710"/>
    <w:rsid w:val="00677F78"/>
    <w:rsid w:val="00682DAD"/>
    <w:rsid w:val="00693561"/>
    <w:rsid w:val="00697C4F"/>
    <w:rsid w:val="006E705E"/>
    <w:rsid w:val="007179DA"/>
    <w:rsid w:val="0075266A"/>
    <w:rsid w:val="00752EB2"/>
    <w:rsid w:val="008415AD"/>
    <w:rsid w:val="00881599"/>
    <w:rsid w:val="00882EF3"/>
    <w:rsid w:val="008D792E"/>
    <w:rsid w:val="009B62E1"/>
    <w:rsid w:val="009E0620"/>
    <w:rsid w:val="009F052B"/>
    <w:rsid w:val="00A24647"/>
    <w:rsid w:val="00A4185C"/>
    <w:rsid w:val="00A8119A"/>
    <w:rsid w:val="00AA65D1"/>
    <w:rsid w:val="00B01265"/>
    <w:rsid w:val="00B5701F"/>
    <w:rsid w:val="00B764A4"/>
    <w:rsid w:val="00BA64B5"/>
    <w:rsid w:val="00C03DBF"/>
    <w:rsid w:val="00C278FF"/>
    <w:rsid w:val="00C4412B"/>
    <w:rsid w:val="00C67555"/>
    <w:rsid w:val="00CA75B2"/>
    <w:rsid w:val="00CE4E70"/>
    <w:rsid w:val="00D21EF1"/>
    <w:rsid w:val="00D56E4D"/>
    <w:rsid w:val="00D731C4"/>
    <w:rsid w:val="00DF7DF9"/>
    <w:rsid w:val="00E0405E"/>
    <w:rsid w:val="00E53CB0"/>
    <w:rsid w:val="00EA55AA"/>
    <w:rsid w:val="00ED4BCD"/>
    <w:rsid w:val="00F27114"/>
    <w:rsid w:val="00F93F80"/>
    <w:rsid w:val="00FA2565"/>
    <w:rsid w:val="00FB5425"/>
  </w:rsids>
  <m:mathPr>
    <m:mathFont m:val="Cambria Math"/>
    <m:brkBin m:val="before"/>
    <m:brkBinSub m:val="--"/>
    <m:smallFrac m:val="off"/>
    <m:dispDef/>
    <m:lMargin m:val="0"/>
    <m:rMargin m:val="0"/>
    <m:defJc m:val="centerGroup"/>
    <m:wrapIndent m:val="1440"/>
    <m:intLim m:val="subSup"/>
    <m:naryLim m:val="undOvr"/>
  </m:mathPr>
  <w:uiCompat97To2003/>
  <w:themeFontLang w:val="vi-VN"/>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vi-VN" w:eastAsia="vi-V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1722"/>
    <w:pPr>
      <w:spacing w:after="160" w:line="259" w:lineRule="auto"/>
    </w:pPr>
    <w:rPr>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D731C4"/>
    <w:pPr>
      <w:spacing w:after="0" w:line="240" w:lineRule="auto"/>
      <w:ind w:left="720"/>
      <w:contextualSpacing/>
    </w:pPr>
  </w:style>
  <w:style w:type="table" w:styleId="TableGrid">
    <w:name w:val="Table Grid"/>
    <w:basedOn w:val="TableNormal"/>
    <w:uiPriority w:val="99"/>
    <w:rsid w:val="000905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99"/>
    <w:qFormat/>
    <w:locked/>
    <w:rsid w:val="005E7BA3"/>
    <w:rPr>
      <w:rFonts w:cs="Times New Roman"/>
      <w:i/>
      <w:iCs/>
    </w:rPr>
  </w:style>
  <w:style w:type="paragraph" w:styleId="BodyText">
    <w:name w:val="Body Text"/>
    <w:basedOn w:val="Normal"/>
    <w:link w:val="BodyTextChar"/>
    <w:uiPriority w:val="99"/>
    <w:semiHidden/>
    <w:rsid w:val="00B5701F"/>
    <w:pPr>
      <w:spacing w:after="0" w:line="240" w:lineRule="auto"/>
      <w:jc w:val="both"/>
    </w:pPr>
    <w:rPr>
      <w:rFonts w:ascii="Times New Roman" w:eastAsia="Times New Roman" w:hAnsi="Times New Roman"/>
      <w:sz w:val="28"/>
      <w:szCs w:val="28"/>
    </w:rPr>
  </w:style>
  <w:style w:type="character" w:customStyle="1" w:styleId="BodyTextChar">
    <w:name w:val="Body Text Char"/>
    <w:basedOn w:val="DefaultParagraphFont"/>
    <w:link w:val="BodyText"/>
    <w:uiPriority w:val="99"/>
    <w:semiHidden/>
    <w:locked/>
    <w:rsid w:val="00B5701F"/>
    <w:rPr>
      <w:rFonts w:eastAsia="Times New Roman" w:cs="Times New Roman"/>
      <w:sz w:val="28"/>
      <w:szCs w:val="28"/>
      <w:lang w:val="en-US" w:eastAsia="en-US" w:bidi="ar-SA"/>
    </w:rPr>
  </w:style>
  <w:style w:type="character" w:styleId="Hyperlink">
    <w:name w:val="Hyperlink"/>
    <w:basedOn w:val="DefaultParagraphFont"/>
    <w:uiPriority w:val="99"/>
    <w:semiHidden/>
    <w:rsid w:val="00235F37"/>
    <w:rPr>
      <w:rFonts w:cs="Times New Roman"/>
      <w:color w:val="0000FF"/>
      <w:u w:val="single"/>
    </w:rPr>
  </w:style>
  <w:style w:type="character" w:customStyle="1" w:styleId="apple-converted-space">
    <w:name w:val="apple-converted-space"/>
    <w:basedOn w:val="DefaultParagraphFont"/>
    <w:uiPriority w:val="99"/>
    <w:rsid w:val="00235F37"/>
    <w:rPr>
      <w:rFonts w:cs="Times New Roman"/>
    </w:rPr>
  </w:style>
  <w:style w:type="paragraph" w:styleId="NormalWeb">
    <w:name w:val="Normal (Web)"/>
    <w:basedOn w:val="Normal"/>
    <w:uiPriority w:val="99"/>
    <w:rsid w:val="008D792E"/>
    <w:pPr>
      <w:spacing w:before="100" w:beforeAutospacing="1" w:after="100" w:afterAutospacing="1" w:line="240" w:lineRule="auto"/>
    </w:pPr>
    <w:rPr>
      <w:rFonts w:ascii="Times New Roman" w:eastAsia="SimSun" w:hAnsi="Times New Roman"/>
      <w:sz w:val="24"/>
      <w:szCs w:val="24"/>
      <w:lang w:eastAsia="zh-CN"/>
    </w:rPr>
  </w:style>
  <w:style w:type="character" w:styleId="Strong">
    <w:name w:val="Strong"/>
    <w:basedOn w:val="DefaultParagraphFont"/>
    <w:uiPriority w:val="99"/>
    <w:qFormat/>
    <w:locked/>
    <w:rsid w:val="008D792E"/>
    <w:rPr>
      <w:rFonts w:cs="Times New Roman"/>
      <w:b/>
      <w:bCs/>
    </w:rPr>
  </w:style>
  <w:style w:type="character" w:customStyle="1" w:styleId="newscontent">
    <w:name w:val="newscontent"/>
    <w:basedOn w:val="DefaultParagraphFont"/>
    <w:uiPriority w:val="99"/>
    <w:rsid w:val="008D792E"/>
    <w:rPr>
      <w:rFonts w:cs="Times New Roman"/>
    </w:rPr>
  </w:style>
  <w:style w:type="paragraph" w:styleId="Header">
    <w:name w:val="header"/>
    <w:basedOn w:val="Normal"/>
    <w:link w:val="HeaderChar"/>
    <w:uiPriority w:val="99"/>
    <w:semiHidden/>
    <w:rsid w:val="008D792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locked/>
    <w:rsid w:val="008D792E"/>
    <w:rPr>
      <w:rFonts w:ascii="Calibri" w:hAnsi="Calibri" w:cs="Times New Roman"/>
      <w:sz w:val="22"/>
      <w:szCs w:val="22"/>
      <w:lang w:val="en-US" w:eastAsia="en-US" w:bidi="ar-SA"/>
    </w:rPr>
  </w:style>
  <w:style w:type="paragraph" w:styleId="Footer">
    <w:name w:val="footer"/>
    <w:basedOn w:val="Normal"/>
    <w:link w:val="FooterChar"/>
    <w:uiPriority w:val="99"/>
    <w:rsid w:val="008D792E"/>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8D792E"/>
    <w:rPr>
      <w:rFonts w:ascii="Calibri" w:hAnsi="Calibri" w:cs="Times New Roman"/>
      <w:sz w:val="22"/>
      <w:szCs w:val="22"/>
      <w:lang w:val="en-US"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19</Pages>
  <Words>5230</Words>
  <Characters>29816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HỌC VIỆN CÁN BỘ THÀNH PHỐ</dc:title>
  <dc:subject/>
  <dc:creator>LAMOANH</dc:creator>
  <cp:keywords/>
  <dc:description/>
  <cp:lastModifiedBy>Lucky Star</cp:lastModifiedBy>
  <cp:revision>5</cp:revision>
  <dcterms:created xsi:type="dcterms:W3CDTF">2017-09-15T17:31:00Z</dcterms:created>
  <dcterms:modified xsi:type="dcterms:W3CDTF">2017-09-15T17:50:00Z</dcterms:modified>
</cp:coreProperties>
</file>